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创艺简dobeF: 2003" w:hAnsi="宋体" w:eastAsia="创艺简dobeF: 2003" w:cs="宋体"/>
          <w:b/>
          <w:bCs/>
          <w:spacing w:val="-6"/>
          <w:kern w:val="0"/>
          <w:sz w:val="32"/>
          <w:szCs w:val="32"/>
          <w:lang w:val="en-US" w:eastAsia="zh-CN" w:bidi="ar"/>
        </w:rPr>
      </w:pPr>
      <w:r>
        <w:rPr>
          <w:rFonts w:hint="eastAsia" w:ascii="创艺简dobeF: 2003" w:hAnsi="宋体" w:eastAsia="创艺简dobeF: 2003" w:cs="宋体"/>
          <w:b/>
          <w:bCs/>
          <w:spacing w:val="-6"/>
          <w:kern w:val="0"/>
          <w:sz w:val="32"/>
          <w:szCs w:val="32"/>
          <w:lang w:val="en-US" w:eastAsia="zh-CN" w:bidi="ar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创艺简dobeF: 2003" w:hAnsi="宋体" w:eastAsia="创艺简dobeF: 2003" w:cs="宋体"/>
          <w:b/>
          <w:bCs/>
          <w:spacing w:val="-6"/>
          <w:kern w:val="0"/>
          <w:sz w:val="32"/>
          <w:szCs w:val="32"/>
          <w:lang w:val="en-US" w:eastAsia="zh-CN" w:bidi="ar"/>
        </w:rPr>
      </w:pPr>
      <w:r>
        <w:rPr>
          <w:rFonts w:hint="eastAsia" w:ascii="创艺简dobeF: 2003" w:hAnsi="宋体" w:eastAsia="创艺简dobeF: 2003" w:cs="宋体"/>
          <w:b/>
          <w:bCs/>
          <w:spacing w:val="-6"/>
          <w:kern w:val="0"/>
          <w:sz w:val="32"/>
          <w:szCs w:val="32"/>
          <w:lang w:val="en-US" w:eastAsia="zh-CN" w:bidi="ar"/>
        </w:rPr>
        <w:t>课程内容</w:t>
      </w:r>
    </w:p>
    <w:tbl>
      <w:tblPr>
        <w:tblStyle w:val="4"/>
        <w:tblW w:w="855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2060" w:sz="8" w:space="0"/>
          <w:insideV w:val="single" w:color="00206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9"/>
        <w:gridCol w:w="6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550" w:type="dxa"/>
            <w:gridSpan w:val="2"/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left="72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2018年8月4日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TW"/>
              </w:rPr>
              <w:t>（星期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TW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 xml:space="preserve"> 08:30-17:00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96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>8:30-10:00</w:t>
            </w:r>
          </w:p>
        </w:tc>
        <w:tc>
          <w:tcPr>
            <w:tcW w:w="65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256"/>
                <w:tab w:val="clear" w:pos="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工业 4.0 - 工业发展的起源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 1. 为什么需要工业 4.0？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日常生活中的数字化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 xml:space="preserve">   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IoT 到工业 4.0 的发展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 2.工业革命的历史发展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96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>10:00-10:30</w:t>
            </w:r>
          </w:p>
        </w:tc>
        <w:tc>
          <w:tcPr>
            <w:tcW w:w="65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中场休息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96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>10:30-12:00</w:t>
            </w:r>
          </w:p>
        </w:tc>
        <w:tc>
          <w:tcPr>
            <w:tcW w:w="65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2"/>
              </w:numPr>
              <w:tabs>
                <w:tab w:val="clear" w:pos="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357" w:right="0" w:rightChars="0" w:hanging="357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>工业4.0具体能实现什么(一)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1. 生产智能化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2. 设备智能化 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3"/>
              </w:numPr>
              <w:tabs>
                <w:tab w:val="clear" w:pos="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357" w:right="0" w:rightChars="0" w:hanging="357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提问时间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96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>12:00-13:30</w:t>
            </w:r>
          </w:p>
        </w:tc>
        <w:tc>
          <w:tcPr>
            <w:tcW w:w="65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中午用餐时间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96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>13:30-14:45</w:t>
            </w:r>
          </w:p>
        </w:tc>
        <w:tc>
          <w:tcPr>
            <w:tcW w:w="65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2"/>
              </w:numPr>
              <w:tabs>
                <w:tab w:val="clear" w:pos="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357" w:right="0" w:rightChars="0" w:hanging="357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工业4.0具体能实现什么（二）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  3. 能耗管理智能化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  4. 供应链管理智能化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  5. 传统生产模式的改变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96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>14:45-15:15</w:t>
            </w:r>
          </w:p>
        </w:tc>
        <w:tc>
          <w:tcPr>
            <w:tcW w:w="65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中场休息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96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>15:15-16:30</w:t>
            </w:r>
          </w:p>
        </w:tc>
        <w:tc>
          <w:tcPr>
            <w:tcW w:w="65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tabs>
                <w:tab w:val="left" w:pos="349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left="799" w:right="0" w:rightChars="0" w:hanging="799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 xml:space="preserve">工业4.0示范案例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  1. 建构内容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  2.实现的效益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96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>16:30-17:00</w:t>
            </w:r>
          </w:p>
        </w:tc>
        <w:tc>
          <w:tcPr>
            <w:tcW w:w="65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问题讨论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（提问与解答）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550" w:type="dxa"/>
            <w:gridSpan w:val="2"/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left="32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2018年8月5日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TW"/>
              </w:rPr>
              <w:t>（星期日）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 xml:space="preserve"> 08:30-17:00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196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8:30-10:00 </w:t>
            </w:r>
          </w:p>
        </w:tc>
        <w:tc>
          <w:tcPr>
            <w:tcW w:w="65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429" w:right="0" w:rightChars="0" w:hanging="357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面对工业4.0  企业推进应有的作为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left="36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 1. 思维转型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left="36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 2.企业的数字化转型之道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left="36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2.1信息化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left="36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2.2自动化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left="36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2.3两化融合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96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10:00-10:30 </w:t>
            </w:r>
          </w:p>
        </w:tc>
        <w:tc>
          <w:tcPr>
            <w:tcW w:w="65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中场休息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96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10:30-12:00 </w:t>
            </w:r>
          </w:p>
        </w:tc>
        <w:tc>
          <w:tcPr>
            <w:tcW w:w="65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2"/>
              </w:numPr>
              <w:tabs>
                <w:tab w:val="clear" w:pos="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443" w:right="0" w:rightChars="0" w:hanging="357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德国企业数字化转型案例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left="36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 1. 隐型冠军案例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left="36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 2. 知名企业案例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tabs>
                <w:tab w:val="clear" w:pos="72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left="471" w:right="0" w:rightChars="0" w:hanging="398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提问时间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96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12:00-13:30 </w:t>
            </w:r>
          </w:p>
        </w:tc>
        <w:tc>
          <w:tcPr>
            <w:tcW w:w="65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中午用餐時間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96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13:30-14:45 </w:t>
            </w:r>
          </w:p>
        </w:tc>
        <w:tc>
          <w:tcPr>
            <w:tcW w:w="65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2"/>
              </w:numPr>
              <w:tabs>
                <w:tab w:val="clear" w:pos="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429" w:right="0" w:rightChars="0" w:hanging="357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从德国工业4.0看中国的智能制造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left="344" w:leftChars="164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 1. 机器人化不是工业 4.0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left="344" w:leftChars="164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 2.分析组织，资源和文化的过程成熟度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left="344" w:leftChars="164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 3.不同成熟度的发展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96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14:45-15:15 </w:t>
            </w:r>
          </w:p>
        </w:tc>
        <w:tc>
          <w:tcPr>
            <w:tcW w:w="65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中场休息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96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15:15-16:30 </w:t>
            </w:r>
          </w:p>
        </w:tc>
        <w:tc>
          <w:tcPr>
            <w:tcW w:w="65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tabs>
                <w:tab w:val="clear" w:pos="72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left="457" w:right="0" w:rightChars="0" w:hanging="398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 xml:space="preserve">最佳实践 - 工业 4.0 无处不在！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>典型的中小企业在进入工业 4.0 的途中的典型案例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96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16:30-17:00 </w:t>
            </w:r>
          </w:p>
        </w:tc>
        <w:tc>
          <w:tcPr>
            <w:tcW w:w="658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ind w:right="0" w:rightChars="0" w:firstLine="120" w:firstLineChars="5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问题讨论（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TW"/>
              </w:rPr>
              <w:t xml:space="preserve">提问与解答）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创艺简dobeF: 2003" w:hAnsi="宋体" w:eastAsia="创艺简dobeF: 2003" w:cs="宋体"/>
          <w:b/>
          <w:bCs/>
          <w:spacing w:val="-6"/>
          <w:kern w:val="0"/>
          <w:sz w:val="32"/>
          <w:szCs w:val="32"/>
          <w:lang w:val="en-US" w:eastAsia="zh-CN" w:bidi="ar"/>
        </w:rPr>
      </w:pPr>
      <w:r>
        <w:rPr>
          <w:rFonts w:hint="eastAsia" w:ascii="创艺简dobeF: 2003" w:hAnsi="宋体" w:eastAsia="创艺简dobeF: 2003" w:cs="宋体"/>
          <w:b/>
          <w:bCs/>
          <w:spacing w:val="-6"/>
          <w:kern w:val="0"/>
          <w:sz w:val="32"/>
          <w:szCs w:val="32"/>
          <w:lang w:val="en-US" w:eastAsia="zh-CN" w:bidi="ar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创艺简dobeF: 2003" w:hAnsi="宋体" w:eastAsia="创艺简dobeF: 2003" w:cs="宋体"/>
          <w:b/>
          <w:bCs/>
          <w:spacing w:val="-6"/>
          <w:kern w:val="0"/>
          <w:sz w:val="32"/>
          <w:szCs w:val="32"/>
          <w:lang w:val="en-US" w:eastAsia="zh-CN" w:bidi="ar"/>
        </w:rPr>
      </w:pPr>
      <w:r>
        <w:rPr>
          <w:color w:val="C0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4170680</wp:posOffset>
            </wp:positionH>
            <wp:positionV relativeFrom="paragraph">
              <wp:posOffset>170180</wp:posOffset>
            </wp:positionV>
            <wp:extent cx="1772920" cy="2470785"/>
            <wp:effectExtent l="0" t="0" r="17780" b="5715"/>
            <wp:wrapTight wrapText="bothSides">
              <wp:wrapPolygon>
                <wp:start x="0" y="0"/>
                <wp:lineTo x="0" y="21483"/>
                <wp:lineTo x="21352" y="21483"/>
                <wp:lineTo x="21352" y="0"/>
                <wp:lineTo x="0" y="0"/>
              </wp:wrapPolygon>
            </wp:wrapTight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2470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创艺简dobeF: 2003" w:hAnsi="宋体" w:eastAsia="创艺简dobeF: 2003" w:cs="宋体"/>
          <w:b/>
          <w:bCs/>
          <w:spacing w:val="-6"/>
          <w:kern w:val="0"/>
          <w:sz w:val="32"/>
          <w:szCs w:val="32"/>
          <w:lang w:val="en-US" w:eastAsia="zh-CN" w:bidi="ar"/>
        </w:rPr>
        <w:t>专家介绍</w:t>
      </w:r>
    </w:p>
    <w:p>
      <w:pPr>
        <w:spacing w:before="180" w:beforeLines="50" w:line="340" w:lineRule="exact"/>
        <w:ind w:left="116"/>
        <w:rPr>
          <w:rFonts w:hint="eastAsia" w:ascii="宋体" w:hAnsi="宋体" w:eastAsia="宋体" w:cs="宋体"/>
          <w:b/>
          <w:color w:val="C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C00000"/>
          <w:w w:val="95"/>
          <w:sz w:val="32"/>
          <w:szCs w:val="32"/>
        </w:rPr>
        <w:t>Jörg F. Wollert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360" w:beforeLines="100" w:line="280" w:lineRule="exact"/>
        <w:textAlignment w:val="auto"/>
        <w:outlineLvl w:val="9"/>
        <w:rPr>
          <w:rFonts w:hint="eastAsia" w:ascii="宋体" w:hAnsi="宋体" w:eastAsia="宋体" w:cs="宋体"/>
          <w:b w:val="0"/>
          <w:bCs/>
          <w:color w:val="0070C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70C0"/>
          <w:sz w:val="28"/>
          <w:szCs w:val="28"/>
        </w:rPr>
        <w:t>[学历]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before="180" w:beforeLines="50" w:line="280" w:lineRule="exact"/>
        <w:ind w:left="618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亚琛工大机械工程学博士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before="180" w:beforeLines="50" w:line="280" w:lineRule="exact"/>
        <w:ind w:left="618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亚琛工大电气工程系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before="180" w:beforeLines="50" w:line="280" w:lineRule="exact"/>
        <w:ind w:left="618"/>
        <w:textAlignment w:val="auto"/>
        <w:outlineLvl w:val="9"/>
        <w:rPr>
          <w:rFonts w:hint="eastAsia" w:ascii="宋体" w:hAnsi="宋体" w:eastAsia="宋体" w:cs="宋体"/>
          <w:b w:val="0"/>
          <w:bCs/>
          <w:w w:val="9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</w:rPr>
        <w:t>分布式自动化系统、实时系统和工业4.0的专家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360" w:beforeLines="100" w:line="280" w:lineRule="exact"/>
        <w:textAlignment w:val="auto"/>
        <w:outlineLvl w:val="9"/>
        <w:rPr>
          <w:rFonts w:hint="eastAsia" w:ascii="宋体" w:hAnsi="宋体" w:eastAsia="宋体" w:cs="宋体"/>
          <w:b w:val="0"/>
          <w:bCs/>
          <w:color w:val="0070C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70C0"/>
          <w:sz w:val="28"/>
          <w:szCs w:val="28"/>
        </w:rPr>
        <w:t>[简历]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 w:beforeLines="50" w:line="280" w:lineRule="exact"/>
        <w:ind w:left="462" w:right="-58" w:hanging="336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w w:val="105"/>
          <w:sz w:val="28"/>
          <w:szCs w:val="28"/>
        </w:rPr>
        <w:t xml:space="preserve">2017－被中国国家“千人计划”正式评为国家级专家，参与浙江精功科技公司辅导，并落户绍兴。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 w:beforeLines="50" w:line="280" w:lineRule="exact"/>
        <w:ind w:left="516" w:leftChars="56" w:hanging="398" w:hangingChars="151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pacing w:val="-8"/>
          <w:sz w:val="28"/>
          <w:szCs w:val="28"/>
          <w:lang w:eastAsia="zh-TW"/>
        </w:rPr>
      </w:pPr>
      <w:r>
        <w:rPr>
          <w:rFonts w:hint="eastAsia" w:ascii="宋体" w:hAnsi="宋体" w:eastAsia="宋体" w:cs="宋体"/>
          <w:b w:val="0"/>
          <w:bCs/>
          <w:spacing w:val="-8"/>
          <w:sz w:val="28"/>
          <w:szCs w:val="28"/>
          <w:lang w:eastAsia="zh-TW"/>
        </w:rPr>
        <w:t>2014－迄今，</w:t>
      </w:r>
      <w:r>
        <w:rPr>
          <w:rFonts w:hint="eastAsia" w:ascii="宋体" w:hAnsi="宋体" w:eastAsia="宋体" w:cs="宋体"/>
          <w:b w:val="0"/>
          <w:bCs/>
          <w:spacing w:val="-8"/>
          <w:sz w:val="28"/>
          <w:szCs w:val="28"/>
        </w:rPr>
        <w:t>亚琛应用科技大学教授，</w:t>
      </w:r>
      <w:r>
        <w:rPr>
          <w:rFonts w:hint="eastAsia" w:ascii="宋体" w:hAnsi="宋体" w:eastAsia="宋体" w:cs="宋体"/>
          <w:b w:val="0"/>
          <w:bCs/>
          <w:spacing w:val="-8"/>
          <w:sz w:val="28"/>
          <w:szCs w:val="28"/>
          <w:lang w:eastAsia="zh-TW"/>
        </w:rPr>
        <w:t>负责</w:t>
      </w:r>
      <w:r>
        <w:rPr>
          <w:rFonts w:hint="eastAsia" w:ascii="宋体" w:hAnsi="宋体" w:eastAsia="宋体" w:cs="宋体"/>
          <w:b w:val="0"/>
          <w:bCs/>
          <w:spacing w:val="-4"/>
          <w:sz w:val="28"/>
          <w:szCs w:val="28"/>
        </w:rPr>
        <w:t xml:space="preserve">嵌入式系统以及机电、工业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4.0</w:t>
      </w:r>
      <w:r>
        <w:rPr>
          <w:rFonts w:hint="eastAsia" w:ascii="宋体" w:hAnsi="宋体" w:eastAsia="宋体" w:cs="宋体"/>
          <w:b w:val="0"/>
          <w:bCs/>
          <w:spacing w:val="-8"/>
          <w:sz w:val="28"/>
          <w:szCs w:val="28"/>
        </w:rPr>
        <w:t xml:space="preserve"> 的发展</w:t>
      </w:r>
      <w:r>
        <w:rPr>
          <w:rFonts w:hint="eastAsia" w:ascii="宋体" w:hAnsi="宋体" w:eastAsia="宋体" w:cs="宋体"/>
          <w:b w:val="0"/>
          <w:bCs/>
          <w:spacing w:val="-8"/>
          <w:sz w:val="28"/>
          <w:szCs w:val="28"/>
          <w:lang w:eastAsia="zh-TW"/>
        </w:rPr>
        <w:t>等应用发展领域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 w:beforeLines="50" w:line="280" w:lineRule="exact"/>
        <w:ind w:left="516" w:leftChars="56" w:hanging="398" w:hangingChars="151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eastAsia="zh-TW"/>
        </w:rPr>
      </w:pPr>
      <w:r>
        <w:rPr>
          <w:rFonts w:hint="eastAsia" w:ascii="宋体" w:hAnsi="宋体" w:eastAsia="宋体" w:cs="宋体"/>
          <w:b w:val="0"/>
          <w:bCs/>
          <w:spacing w:val="-8"/>
          <w:sz w:val="28"/>
          <w:szCs w:val="28"/>
          <w:lang w:eastAsia="zh-TW"/>
        </w:rPr>
        <w:t>2011-2014－</w:t>
      </w:r>
      <w:r>
        <w:rPr>
          <w:rFonts w:hint="eastAsia" w:ascii="宋体" w:hAnsi="宋体" w:eastAsia="宋体" w:cs="宋体"/>
          <w:b w:val="0"/>
          <w:bCs/>
          <w:spacing w:val="-8"/>
          <w:sz w:val="28"/>
          <w:szCs w:val="28"/>
        </w:rPr>
        <w:t>比勒菲尔德应用科技大学机电自动化技术基金教授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 w:beforeLines="50" w:line="280" w:lineRule="exact"/>
        <w:ind w:left="540" w:leftChars="56" w:right="114" w:hanging="422" w:hangingChars="151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eastAsia="zh-TW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TW"/>
        </w:rPr>
        <w:t>1995-2004－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格拉茨工业大学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TW"/>
        </w:rPr>
        <w:t>研究领域包括：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工业领域的联网科技、电脑科技的投入以及自动化技术、工业4.0基础和工业4.0的通信系统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 w:beforeLines="50" w:line="280" w:lineRule="exact"/>
        <w:ind w:left="540" w:leftChars="56" w:hanging="422" w:hangingChars="151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eastAsia="zh-TW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TW"/>
        </w:rPr>
        <w:t>1991-1995－亚琛工大光学技术安全系统开发工作项目经理、汽车制造物流和自动化方案项目领导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360" w:beforeLines="100" w:line="280" w:lineRule="exact"/>
        <w:textAlignment w:val="auto"/>
        <w:outlineLvl w:val="9"/>
        <w:rPr>
          <w:rFonts w:hint="eastAsia" w:ascii="宋体" w:hAnsi="宋体" w:eastAsia="宋体" w:cs="宋体"/>
          <w:b w:val="0"/>
          <w:bCs/>
          <w:color w:val="0070C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70C0"/>
          <w:sz w:val="28"/>
          <w:szCs w:val="28"/>
        </w:rPr>
        <w:t>[</w:t>
      </w:r>
      <w:r>
        <w:rPr>
          <w:rFonts w:hint="eastAsia" w:ascii="宋体" w:hAnsi="宋体" w:eastAsia="宋体" w:cs="宋体"/>
          <w:b w:val="0"/>
          <w:bCs/>
          <w:color w:val="0070C0"/>
          <w:sz w:val="28"/>
          <w:szCs w:val="28"/>
          <w:lang w:val="en-US" w:eastAsia="zh-CN"/>
        </w:rPr>
        <w:t>资历</w:t>
      </w:r>
      <w:r>
        <w:rPr>
          <w:rFonts w:hint="eastAsia" w:ascii="宋体" w:hAnsi="宋体" w:eastAsia="宋体" w:cs="宋体"/>
          <w:b w:val="0"/>
          <w:bCs/>
          <w:color w:val="0070C0"/>
          <w:sz w:val="28"/>
          <w:szCs w:val="28"/>
        </w:rPr>
        <w:t>]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 w:beforeLines="50" w:line="280" w:lineRule="exact"/>
        <w:ind w:left="448" w:hanging="224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eastAsia="zh-TW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德国工程师联合会（测量与自动化）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TW"/>
        </w:rPr>
        <w:t>成员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 w:beforeLines="50" w:line="280" w:lineRule="exact"/>
        <w:ind w:left="504" w:hanging="28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eastAsia="zh-TW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德国工程师联合会（物流） 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TW"/>
        </w:rPr>
        <w:t>成员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 w:beforeLines="50" w:line="280" w:lineRule="exact"/>
        <w:ind w:left="504" w:hanging="28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信息学协会成员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 w:beforeLines="50" w:line="280" w:lineRule="exact"/>
        <w:ind w:left="504" w:hanging="28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eastAsia="zh-TW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德国联邦教育及研究部检察官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 w:beforeLines="50" w:line="280" w:lineRule="exact"/>
        <w:ind w:left="504" w:hanging="28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eastAsia="zh-TW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奥地利科研促进协会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TW"/>
        </w:rPr>
        <w:t>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360" w:beforeLines="100" w:line="280" w:lineRule="exact"/>
        <w:textAlignment w:val="auto"/>
        <w:outlineLvl w:val="9"/>
        <w:rPr>
          <w:rFonts w:hint="eastAsia" w:ascii="宋体" w:hAnsi="宋体" w:eastAsia="宋体" w:cs="宋体"/>
          <w:b w:val="0"/>
          <w:bCs/>
          <w:color w:val="0070C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70C0"/>
          <w:sz w:val="28"/>
          <w:szCs w:val="28"/>
        </w:rPr>
        <w:t>[</w:t>
      </w:r>
      <w:r>
        <w:rPr>
          <w:rFonts w:hint="eastAsia" w:ascii="宋体" w:hAnsi="宋体" w:eastAsia="宋体" w:cs="宋体"/>
          <w:b w:val="0"/>
          <w:bCs/>
          <w:color w:val="0070C0"/>
          <w:sz w:val="28"/>
          <w:szCs w:val="28"/>
          <w:lang w:val="en-US" w:eastAsia="zh-CN"/>
        </w:rPr>
        <w:t>实绩</w:t>
      </w:r>
      <w:r>
        <w:rPr>
          <w:rFonts w:hint="eastAsia" w:ascii="宋体" w:hAnsi="宋体" w:eastAsia="宋体" w:cs="宋体"/>
          <w:b w:val="0"/>
          <w:bCs/>
          <w:color w:val="0070C0"/>
          <w:sz w:val="28"/>
          <w:szCs w:val="28"/>
        </w:rPr>
        <w:t>]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 w:beforeLines="50" w:line="280" w:lineRule="exact"/>
        <w:ind w:left="504" w:hanging="306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shd w:val="clear" w:color="auto" w:fill="FFFFFF"/>
          <w:lang w:eastAsia="zh-TW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TW"/>
        </w:rPr>
        <w:t>2018/3 应中国钢研科技集团之邀参加「</w:t>
      </w:r>
      <w:r>
        <w:rPr>
          <w:rFonts w:hint="eastAsia" w:ascii="宋体" w:hAnsi="宋体" w:eastAsia="宋体" w:cs="宋体"/>
          <w:b w:val="0"/>
          <w:bCs/>
          <w:sz w:val="28"/>
          <w:szCs w:val="28"/>
          <w:shd w:val="clear" w:color="auto" w:fill="FFFFFF"/>
        </w:rPr>
        <w:t>机电一体化与工业4.0发展</w:t>
      </w:r>
      <w:r>
        <w:rPr>
          <w:rFonts w:hint="eastAsia" w:ascii="宋体" w:hAnsi="宋体" w:eastAsia="宋体" w:cs="宋体"/>
          <w:b w:val="0"/>
          <w:bCs/>
          <w:sz w:val="28"/>
          <w:szCs w:val="28"/>
          <w:shd w:val="clear" w:color="auto" w:fill="FFFFFF"/>
          <w:lang w:eastAsia="zh-TW"/>
        </w:rPr>
        <w:t>」学术交流会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 w:beforeLines="50" w:line="280" w:lineRule="exact"/>
        <w:ind w:left="504" w:hanging="306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shd w:val="clear" w:color="auto" w:fill="FFFFFF"/>
          <w:lang w:eastAsia="zh-TW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shd w:val="clear" w:color="auto" w:fill="FFFFFF"/>
          <w:lang w:eastAsia="zh-TW"/>
        </w:rPr>
        <w:t>2017年德国汉诺威工业展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 w:beforeLines="50" w:line="280" w:lineRule="exact"/>
        <w:ind w:left="504" w:hanging="306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shd w:val="clear" w:color="auto" w:fill="FFFFFF"/>
          <w:lang w:eastAsia="zh-TW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shd w:val="clear" w:color="auto" w:fill="FFFFFF"/>
          <w:lang w:eastAsia="zh-TW"/>
        </w:rPr>
        <w:t>2015年应邀参加</w:t>
      </w:r>
      <w:r>
        <w:rPr>
          <w:rFonts w:hint="eastAsia" w:ascii="宋体" w:hAnsi="宋体" w:eastAsia="宋体" w:cs="宋体"/>
          <w:b w:val="0"/>
          <w:bCs/>
          <w:sz w:val="28"/>
          <w:szCs w:val="28"/>
          <w:shd w:val="clear" w:color="auto" w:fill="FFFFFF"/>
        </w:rPr>
        <w:t>工业4.0控制系统网络安全研讨会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pacing w:val="-6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pacing w:val="-6"/>
          <w:kern w:val="0"/>
          <w:sz w:val="32"/>
          <w:szCs w:val="32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创艺简dobeF: 2003" w:hAnsi="宋体" w:eastAsia="创艺简dobeF: 2003" w:cs="宋体"/>
          <w:b/>
          <w:bCs/>
          <w:spacing w:val="-6"/>
          <w:kern w:val="0"/>
          <w:sz w:val="32"/>
          <w:szCs w:val="32"/>
          <w:lang w:val="en-US" w:eastAsia="zh-CN" w:bidi="ar"/>
        </w:rPr>
      </w:pPr>
      <w:r>
        <w:rPr>
          <w:rFonts w:hint="eastAsia" w:ascii="创艺简dobeF: 2003" w:hAnsi="宋体" w:eastAsia="创艺简dobeF: 2003" w:cs="宋体"/>
          <w:b/>
          <w:bCs/>
          <w:spacing w:val="-6"/>
          <w:kern w:val="0"/>
          <w:sz w:val="32"/>
          <w:szCs w:val="32"/>
          <w:lang w:val="en-US" w:eastAsia="zh-CN" w:bidi="ar"/>
        </w:rPr>
        <w:t>附件三：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创艺简dobeF: 2003" w:hAnsi="宋体" w:eastAsia="创艺简dobeF: 2003" w:cs="宋体"/>
          <w:b/>
          <w:bCs/>
          <w:spacing w:val="-6"/>
          <w:kern w:val="0"/>
          <w:sz w:val="32"/>
          <w:szCs w:val="32"/>
          <w:lang w:val="en-US" w:eastAsia="zh-CN" w:bidi="ar"/>
        </w:rPr>
      </w:pPr>
      <w:r>
        <w:rPr>
          <w:rFonts w:hint="eastAsia" w:ascii="创艺简dobeF: 2003" w:hAnsi="宋体" w:eastAsia="创艺简dobeF: 2003" w:cs="宋体"/>
          <w:b/>
          <w:bCs/>
          <w:spacing w:val="-6"/>
          <w:kern w:val="0"/>
          <w:sz w:val="32"/>
          <w:szCs w:val="32"/>
          <w:lang w:val="en-US" w:eastAsia="zh-CN" w:bidi="ar"/>
        </w:rPr>
        <w:t>报名回执单</w:t>
      </w:r>
    </w:p>
    <w:tbl>
      <w:tblPr>
        <w:tblStyle w:val="4"/>
        <w:tblW w:w="15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40"/>
        <w:gridCol w:w="451"/>
        <w:gridCol w:w="398"/>
        <w:gridCol w:w="270"/>
        <w:gridCol w:w="438"/>
        <w:gridCol w:w="134"/>
        <w:gridCol w:w="719"/>
        <w:gridCol w:w="40"/>
        <w:gridCol w:w="242"/>
        <w:gridCol w:w="444"/>
        <w:gridCol w:w="320"/>
        <w:gridCol w:w="398"/>
        <w:gridCol w:w="404"/>
        <w:gridCol w:w="392"/>
        <w:gridCol w:w="880"/>
        <w:gridCol w:w="640"/>
        <w:gridCol w:w="491"/>
        <w:gridCol w:w="336"/>
        <w:gridCol w:w="858"/>
        <w:gridCol w:w="1097"/>
        <w:gridCol w:w="121"/>
        <w:gridCol w:w="566"/>
        <w:gridCol w:w="2145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姓名</w:t>
            </w:r>
          </w:p>
        </w:tc>
        <w:tc>
          <w:tcPr>
            <w:tcW w:w="21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身份证</w:t>
            </w:r>
          </w:p>
        </w:tc>
        <w:tc>
          <w:tcPr>
            <w:tcW w:w="6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职 务</w:t>
            </w:r>
          </w:p>
        </w:tc>
        <w:tc>
          <w:tcPr>
            <w:tcW w:w="5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性别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身高（cm</w:t>
            </w:r>
            <w:r>
              <w:rPr>
                <w:rFonts w:ascii="宋体" w:hAnsi="宋体" w:eastAsia="宋体"/>
                <w:b w:val="0"/>
                <w:bCs w:val="0"/>
                <w:sz w:val="18"/>
                <w:lang w:eastAsia="zh-CN"/>
              </w:rPr>
              <w:t>）</w:t>
            </w:r>
          </w:p>
        </w:tc>
        <w:tc>
          <w:tcPr>
            <w:tcW w:w="6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体重</w:t>
            </w:r>
          </w:p>
          <w:p>
            <w:pPr>
              <w:spacing w:line="280" w:lineRule="exact"/>
              <w:ind w:right="-252" w:rightChars="-120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（kg）</w:t>
            </w: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视力</w:t>
            </w:r>
          </w:p>
        </w:tc>
        <w:tc>
          <w:tcPr>
            <w:tcW w:w="7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教育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程度</w:t>
            </w:r>
          </w:p>
        </w:tc>
        <w:tc>
          <w:tcPr>
            <w:tcW w:w="15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联系方式</w:t>
            </w:r>
          </w:p>
        </w:tc>
        <w:tc>
          <w:tcPr>
            <w:tcW w:w="8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打呼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抽烟</w:t>
            </w:r>
          </w:p>
        </w:tc>
        <w:tc>
          <w:tcPr>
            <w:tcW w:w="1097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课程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（届别）</w:t>
            </w:r>
          </w:p>
        </w:tc>
        <w:tc>
          <w:tcPr>
            <w:tcW w:w="6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78" w:leftChars="37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培训时间</w:t>
            </w:r>
          </w:p>
        </w:tc>
        <w:tc>
          <w:tcPr>
            <w:tcW w:w="2145" w:type="dxa"/>
            <w:vAlign w:val="top"/>
          </w:tcPr>
          <w:p>
            <w:pPr>
              <w:spacing w:line="280" w:lineRule="exact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highlight w:val="none"/>
                <w:lang w:eastAsia="zh-CN"/>
              </w:rPr>
              <w:t>开票资料（汇款名称、税号、开户行、银行账号、地址、电话）</w:t>
            </w:r>
          </w:p>
        </w:tc>
        <w:tc>
          <w:tcPr>
            <w:tcW w:w="7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1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6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572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9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97" w:type="dxa"/>
            <w:tcBorders>
              <w:lef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6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免填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1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6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572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9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97" w:type="dxa"/>
            <w:tcBorders>
              <w:lef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6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vMerge w:val="continue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1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6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572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9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97" w:type="dxa"/>
            <w:tcBorders>
              <w:lef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6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vMerge w:val="continue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540" w:type="dxa"/>
            <w:gridSpan w:val="25"/>
            <w:vAlign w:val="center"/>
          </w:tcPr>
          <w:p>
            <w:pPr>
              <w:pBdr>
                <w:bottom w:val="double" w:color="auto" w:sz="4" w:space="1"/>
              </w:pBdr>
              <w:spacing w:line="280" w:lineRule="exact"/>
              <w:jc w:val="both"/>
              <w:rPr>
                <w:rFonts w:ascii="宋体" w:hAnsi="宋体" w:eastAsia="宋体"/>
                <w:b w:val="0"/>
                <w:bCs w:val="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u w:val="none"/>
                <w:lang w:eastAsia="zh-CN"/>
              </w:rPr>
              <w:t>制服属运动装,选择尺码依据如下：</w:t>
            </w:r>
          </w:p>
          <w:p>
            <w:pPr>
              <w:pBdr>
                <w:bottom w:val="double" w:color="auto" w:sz="4" w:space="1"/>
              </w:pBd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0"/>
                <w:u w:val="none"/>
                <w:lang w:eastAsia="zh-CN"/>
              </w:rPr>
              <w:t>1.60m以下   小号         1.60～1.70m 中号       1.70～1.75m 大号      1.75～1.80m 加大号      1.80m以上   特大号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公司名称</w:t>
            </w:r>
          </w:p>
        </w:tc>
        <w:tc>
          <w:tcPr>
            <w:tcW w:w="329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员工数</w:t>
            </w:r>
          </w:p>
        </w:tc>
        <w:tc>
          <w:tcPr>
            <w:tcW w:w="104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产品</w:t>
            </w:r>
          </w:p>
        </w:tc>
        <w:tc>
          <w:tcPr>
            <w:tcW w:w="3597" w:type="dxa"/>
            <w:gridSpan w:val="6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  <w:tc>
          <w:tcPr>
            <w:tcW w:w="1097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pacing w:val="-12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邮 编</w:t>
            </w:r>
          </w:p>
        </w:tc>
        <w:tc>
          <w:tcPr>
            <w:tcW w:w="3606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公司地址</w:t>
            </w:r>
          </w:p>
        </w:tc>
        <w:tc>
          <w:tcPr>
            <w:tcW w:w="519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  <w:tc>
          <w:tcPr>
            <w:tcW w:w="8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pacing w:val="-12"/>
                <w:sz w:val="18"/>
                <w:lang w:eastAsia="zh-CN"/>
              </w:rPr>
              <w:t>网 址</w:t>
            </w:r>
          </w:p>
        </w:tc>
        <w:tc>
          <w:tcPr>
            <w:tcW w:w="359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  <w:tc>
          <w:tcPr>
            <w:tcW w:w="109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传 真</w:t>
            </w:r>
          </w:p>
        </w:tc>
        <w:tc>
          <w:tcPr>
            <w:tcW w:w="3606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242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pacing w:val="-1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pacing w:val="-10"/>
                <w:sz w:val="18"/>
                <w:lang w:eastAsia="zh-CN"/>
              </w:rPr>
              <w:t>总经理姓名</w:t>
            </w:r>
          </w:p>
        </w:tc>
        <w:tc>
          <w:tcPr>
            <w:tcW w:w="1740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ind w:firstLine="88" w:firstLineChars="49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手机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ind w:firstLine="88" w:firstLineChars="49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邮箱</w:t>
            </w:r>
          </w:p>
        </w:tc>
        <w:tc>
          <w:tcPr>
            <w:tcW w:w="2074" w:type="dxa"/>
            <w:gridSpan w:val="4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企业负责人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  <w:tc>
          <w:tcPr>
            <w:tcW w:w="1097" w:type="dxa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职 务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bottom w:val="single" w:color="auto" w:sz="2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pacing w:val="-1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pacing w:val="-10"/>
                <w:sz w:val="18"/>
                <w:lang w:eastAsia="zh-CN"/>
              </w:rPr>
              <w:t>人资主管姓名</w:t>
            </w:r>
          </w:p>
        </w:tc>
        <w:tc>
          <w:tcPr>
            <w:tcW w:w="1740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ind w:firstLine="88" w:firstLineChars="49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职务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ind w:firstLine="88" w:firstLineChars="49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邮箱</w:t>
            </w:r>
          </w:p>
        </w:tc>
        <w:tc>
          <w:tcPr>
            <w:tcW w:w="2074" w:type="dxa"/>
            <w:gridSpan w:val="4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手机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办公室电话</w:t>
            </w:r>
          </w:p>
        </w:tc>
        <w:tc>
          <w:tcPr>
            <w:tcW w:w="3485" w:type="dxa"/>
            <w:gridSpan w:val="3"/>
            <w:tcBorders>
              <w:top w:val="single" w:color="auto" w:sz="4" w:space="0"/>
              <w:bottom w:val="single" w:color="auto" w:sz="2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pacing w:val="-2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pacing w:val="-20"/>
                <w:sz w:val="18"/>
                <w:lang w:eastAsia="zh-CN"/>
              </w:rPr>
              <w:t>联络人姓名</w:t>
            </w:r>
          </w:p>
        </w:tc>
        <w:tc>
          <w:tcPr>
            <w:tcW w:w="174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职务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邮箱</w:t>
            </w:r>
          </w:p>
        </w:tc>
        <w:tc>
          <w:tcPr>
            <w:tcW w:w="2074" w:type="dxa"/>
            <w:gridSpan w:val="4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  <w:tc>
          <w:tcPr>
            <w:tcW w:w="1131" w:type="dxa"/>
            <w:gridSpan w:val="2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手机</w:t>
            </w:r>
          </w:p>
        </w:tc>
        <w:tc>
          <w:tcPr>
            <w:tcW w:w="1194" w:type="dxa"/>
            <w:gridSpan w:val="2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  <w:tc>
          <w:tcPr>
            <w:tcW w:w="1218" w:type="dxa"/>
            <w:gridSpan w:val="2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spacing w:line="340" w:lineRule="exact"/>
              <w:ind w:left="78" w:leftChars="37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  <w:t>办公室电话</w:t>
            </w:r>
          </w:p>
        </w:tc>
        <w:tc>
          <w:tcPr>
            <w:tcW w:w="3485" w:type="dxa"/>
            <w:gridSpan w:val="3"/>
            <w:tcBorders>
              <w:top w:val="single" w:color="auto" w:sz="2" w:space="0"/>
              <w:lef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lang w:eastAsia="zh-CN"/>
              </w:rPr>
            </w:pPr>
          </w:p>
        </w:tc>
      </w:tr>
    </w:tbl>
    <w:p>
      <w:pPr>
        <w:spacing w:line="420" w:lineRule="exact"/>
        <w:jc w:val="both"/>
        <w:rPr>
          <w:rFonts w:hint="eastAsia" w:ascii="宋体" w:hAnsi="宋体" w:eastAsia="宋体"/>
          <w:b/>
          <w:bCs/>
          <w:sz w:val="21"/>
          <w:lang w:eastAsia="zh-CN"/>
        </w:rPr>
      </w:pPr>
      <w:r>
        <w:rPr>
          <w:rFonts w:hint="eastAsia" w:ascii="宋体" w:hAnsi="宋体" w:eastAsia="宋体"/>
          <w:b/>
          <w:bCs/>
          <w:sz w:val="21"/>
          <w:lang w:eastAsia="zh-CN"/>
        </w:rPr>
        <w:t>注 ：</w:t>
      </w:r>
    </w:p>
    <w:p>
      <w:pPr>
        <w:spacing w:line="420" w:lineRule="exact"/>
        <w:jc w:val="both"/>
        <w:rPr>
          <w:rFonts w:hint="eastAsia" w:ascii="宋体" w:hAnsi="宋体" w:eastAsia="宋体"/>
          <w:b/>
          <w:bCs/>
          <w:sz w:val="21"/>
          <w:lang w:eastAsia="zh-CN"/>
        </w:rPr>
      </w:pPr>
      <w:r>
        <w:rPr>
          <w:rFonts w:hint="eastAsia" w:ascii="宋体" w:hAnsi="宋体" w:eastAsia="宋体"/>
          <w:b/>
          <w:bCs/>
          <w:sz w:val="21"/>
          <w:lang w:val="en-US" w:eastAsia="zh-CN"/>
        </w:rPr>
        <w:t>1、</w:t>
      </w:r>
      <w:r>
        <w:rPr>
          <w:rFonts w:hint="eastAsia" w:ascii="宋体" w:hAnsi="宋体" w:eastAsia="宋体"/>
          <w:b/>
          <w:bCs/>
          <w:sz w:val="21"/>
          <w:lang w:eastAsia="zh-CN"/>
        </w:rPr>
        <w:t>填妥本表请回传至</w:t>
      </w:r>
      <w:r>
        <w:rPr>
          <w:rFonts w:hint="eastAsia" w:ascii="宋体" w:hAnsi="宋体" w:eastAsia="宋体"/>
          <w:b/>
          <w:bCs/>
          <w:sz w:val="21"/>
          <w:lang w:val="en-US" w:eastAsia="zh-CN"/>
        </w:rPr>
        <w:t>健峰</w:t>
      </w:r>
      <w:r>
        <w:rPr>
          <w:rFonts w:hint="eastAsia" w:ascii="宋体" w:hAnsi="宋体" w:eastAsia="宋体"/>
          <w:b/>
          <w:bCs/>
          <w:sz w:val="21"/>
          <w:lang w:eastAsia="zh-CN"/>
        </w:rPr>
        <w:t xml:space="preserve">客服服务部  </w:t>
      </w:r>
      <w:r>
        <w:rPr>
          <w:rFonts w:hint="eastAsia" w:ascii="宋体" w:hAnsi="宋体" w:eastAsia="宋体"/>
          <w:b/>
          <w:bCs/>
          <w:sz w:val="21"/>
          <w:lang w:val="en-US" w:eastAsia="zh-CN"/>
        </w:rPr>
        <w:t>名额有限，先到先得，</w:t>
      </w:r>
      <w:r>
        <w:rPr>
          <w:rFonts w:hint="eastAsia" w:ascii="宋体" w:hAnsi="宋体" w:eastAsia="宋体"/>
          <w:b/>
          <w:bCs/>
          <w:sz w:val="21"/>
          <w:lang w:eastAsia="zh-CN"/>
        </w:rPr>
        <w:t>传真：0574-62897377</w:t>
      </w:r>
      <w:r>
        <w:rPr>
          <w:rFonts w:hint="eastAsia" w:ascii="宋体" w:hAnsi="宋体" w:eastAsia="宋体"/>
          <w:b/>
          <w:bCs/>
          <w:color w:val="auto"/>
          <w:sz w:val="28"/>
          <w:szCs w:val="28"/>
          <w:lang w:eastAsia="zh-CN"/>
        </w:rPr>
        <w:t>。</w:t>
      </w:r>
    </w:p>
    <w:p>
      <w:pPr>
        <w:spacing w:line="420" w:lineRule="exact"/>
        <w:jc w:val="both"/>
        <w:rPr>
          <w:rFonts w:hint="eastAsia" w:ascii="创艺简dobeF: 2003" w:hAnsi="宋体" w:eastAsia="创艺简dobeF: 2003" w:cs="宋体"/>
          <w:b w:val="0"/>
          <w:bCs w:val="0"/>
          <w:spacing w:val="-6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/>
          <w:b/>
          <w:bCs/>
          <w:sz w:val="21"/>
          <w:lang w:val="en-US" w:eastAsia="zh-CN"/>
        </w:rPr>
        <w:t>2、</w:t>
      </w: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是否打呼和抽烟是为了方便安排宿舍，身份证是为了给学员买保险，身高和视力按照此排座位的，请认真填写。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dobeF: 200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77A"/>
    <w:multiLevelType w:val="multilevel"/>
    <w:tmpl w:val="082C377A"/>
    <w:lvl w:ilvl="0" w:tentative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31484DDA"/>
    <w:multiLevelType w:val="multilevel"/>
    <w:tmpl w:val="31484DD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7B007E8"/>
    <w:multiLevelType w:val="multilevel"/>
    <w:tmpl w:val="37B007E8"/>
    <w:lvl w:ilvl="0" w:tentative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18B3E01"/>
    <w:multiLevelType w:val="multilevel"/>
    <w:tmpl w:val="418B3E01"/>
    <w:lvl w:ilvl="0" w:tentative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5477961"/>
    <w:multiLevelType w:val="multilevel"/>
    <w:tmpl w:val="45477961"/>
    <w:lvl w:ilvl="0" w:tentative="0">
      <w:start w:val="1"/>
      <w:numFmt w:val="bullet"/>
      <w:lvlText w:val=""/>
      <w:lvlJc w:val="left"/>
      <w:pPr>
        <w:ind w:left="96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4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2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00" w:hanging="480"/>
      </w:pPr>
      <w:rPr>
        <w:rFonts w:hint="default" w:ascii="Wingdings" w:hAnsi="Wingdings"/>
      </w:rPr>
    </w:lvl>
  </w:abstractNum>
  <w:abstractNum w:abstractNumId="5">
    <w:nsid w:val="54E359E4"/>
    <w:multiLevelType w:val="multilevel"/>
    <w:tmpl w:val="54E359E4"/>
    <w:lvl w:ilvl="0" w:tentative="0">
      <w:start w:val="1"/>
      <w:numFmt w:val="bullet"/>
      <w:lvlText w:val=""/>
      <w:lvlJc w:val="left"/>
      <w:pPr>
        <w:ind w:left="96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4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2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00" w:hanging="480"/>
      </w:pPr>
      <w:rPr>
        <w:rFonts w:hint="default" w:ascii="Wingdings" w:hAnsi="Wingdings"/>
      </w:rPr>
    </w:lvl>
  </w:abstractNum>
  <w:abstractNum w:abstractNumId="6">
    <w:nsid w:val="68ED2751"/>
    <w:multiLevelType w:val="multilevel"/>
    <w:tmpl w:val="68ED2751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7">
    <w:nsid w:val="75517D22"/>
    <w:multiLevelType w:val="multilevel"/>
    <w:tmpl w:val="75517D22"/>
    <w:lvl w:ilvl="0" w:tentative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42363"/>
    <w:rsid w:val="235423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both"/>
    </w:pPr>
    <w:rPr>
      <w:rFonts w:ascii="仿宋_GB2312" w:eastAsia="仿宋_GB2312"/>
      <w:b/>
      <w:bCs/>
      <w:sz w:val="28"/>
      <w:lang w:eastAsia="zh-CN"/>
    </w:rPr>
  </w:style>
  <w:style w:type="paragraph" w:styleId="5">
    <w:name w:val="List Paragraph"/>
    <w:basedOn w:val="1"/>
    <w:qFormat/>
    <w:uiPriority w:val="34"/>
    <w:pPr>
      <w:ind w:firstLine="420" w:firstLineChars="200"/>
      <w:jc w:val="both"/>
    </w:pPr>
    <w:rPr>
      <w:rFonts w:ascii="Calibri" w:hAnsi="Calibri" w:eastAsia="宋体"/>
      <w:sz w:val="21"/>
      <w:szCs w:val="2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p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2018-07-20T07:37:00Z</dcterms:created>
  <dc:creator>周三多</dc:creator>
  <cp:lastModifiedBy>周三多</cp:lastModifiedBy>
  <dcterms:modified xsi:type="dcterms:W3CDTF">2018-07-20T08:05:35Z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