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DB" w:rsidRDefault="00B648DB">
      <w:pPr>
        <w:rPr>
          <w:rFonts w:ascii="黑体" w:eastAsia="黑体" w:hint="eastAsia"/>
          <w:bCs/>
          <w:sz w:val="44"/>
          <w:szCs w:val="44"/>
        </w:rPr>
      </w:pPr>
    </w:p>
    <w:p w:rsidR="00B648DB" w:rsidRDefault="009020BB">
      <w:pPr>
        <w:jc w:val="center"/>
        <w:rPr>
          <w:rFonts w:ascii="黑体" w:eastAsia="黑体" w:hint="eastAsia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永济市农业生态观光园</w:t>
      </w:r>
    </w:p>
    <w:p w:rsidR="00B648DB" w:rsidRDefault="00B648DB">
      <w:pPr>
        <w:jc w:val="center"/>
        <w:rPr>
          <w:rFonts w:ascii="黑体" w:eastAsia="黑体" w:hint="eastAsia"/>
          <w:bCs/>
          <w:sz w:val="44"/>
          <w:szCs w:val="44"/>
        </w:rPr>
      </w:pPr>
    </w:p>
    <w:p w:rsidR="00B648DB" w:rsidRDefault="009020BB" w:rsidP="009020B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一、项目名称：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农业生态观光园</w:t>
      </w:r>
      <w:r>
        <w:rPr>
          <w:rFonts w:ascii="仿宋_GB2312" w:eastAsia="仿宋_GB2312" w:hint="eastAsia"/>
          <w:sz w:val="32"/>
          <w:szCs w:val="32"/>
        </w:rPr>
        <w:t>项目</w:t>
      </w:r>
    </w:p>
    <w:p w:rsidR="00B648DB" w:rsidRDefault="009020BB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    </w:t>
      </w:r>
      <w:r>
        <w:rPr>
          <w:rFonts w:eastAsia="仿宋_GB2312" w:hint="eastAsia"/>
          <w:b/>
          <w:bCs/>
          <w:sz w:val="32"/>
          <w:szCs w:val="32"/>
        </w:rPr>
        <w:t>二、</w:t>
      </w:r>
      <w:r>
        <w:rPr>
          <w:rFonts w:eastAsia="仿宋_GB2312" w:hint="eastAsia"/>
          <w:b/>
          <w:bCs/>
          <w:sz w:val="32"/>
          <w:szCs w:val="32"/>
        </w:rPr>
        <w:t>申报单位：</w:t>
      </w:r>
      <w:r>
        <w:rPr>
          <w:rFonts w:eastAsia="仿宋_GB2312" w:hint="eastAsia"/>
          <w:sz w:val="32"/>
          <w:szCs w:val="32"/>
        </w:rPr>
        <w:t>永济市招商三局</w:t>
      </w:r>
    </w:p>
    <w:p w:rsidR="00B648DB" w:rsidRDefault="009020BB" w:rsidP="009020BB">
      <w:pPr>
        <w:spacing w:line="520" w:lineRule="exact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三、项目概况</w:t>
      </w:r>
    </w:p>
    <w:p w:rsidR="00B648DB" w:rsidRDefault="009020BB" w:rsidP="009020BB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</w:t>
      </w:r>
      <w:r>
        <w:rPr>
          <w:rFonts w:ascii="仿宋_GB2312" w:eastAsia="仿宋_GB2312" w:hint="eastAsia"/>
          <w:b/>
          <w:bCs/>
          <w:sz w:val="32"/>
          <w:szCs w:val="32"/>
        </w:rPr>
        <w:t>项目建设内容</w:t>
      </w:r>
    </w:p>
    <w:p w:rsidR="00B648DB" w:rsidRDefault="009020BB" w:rsidP="009020BB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、项目建设内容及规模</w:t>
      </w:r>
    </w:p>
    <w:p w:rsidR="00B648DB" w:rsidRDefault="009020B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</w:t>
      </w:r>
      <w:r>
        <w:rPr>
          <w:rFonts w:ascii="仿宋_GB2312" w:eastAsia="仿宋_GB2312" w:hint="eastAsia"/>
          <w:sz w:val="32"/>
          <w:szCs w:val="32"/>
        </w:rPr>
        <w:t>是以发展养殖和种植为主要的经营项目</w:t>
      </w:r>
      <w:r>
        <w:rPr>
          <w:rFonts w:ascii="仿宋_GB2312" w:eastAsia="仿宋_GB2312" w:hint="eastAsia"/>
          <w:sz w:val="32"/>
          <w:szCs w:val="32"/>
        </w:rPr>
        <w:t>。占地</w:t>
      </w:r>
      <w:r>
        <w:rPr>
          <w:rFonts w:ascii="仿宋_GB2312" w:eastAsia="仿宋_GB2312" w:hint="eastAsia"/>
          <w:sz w:val="32"/>
          <w:szCs w:val="32"/>
        </w:rPr>
        <w:t>1800</w:t>
      </w:r>
      <w:r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>亩。</w:t>
      </w:r>
    </w:p>
    <w:p w:rsidR="00B648DB" w:rsidRDefault="009020BB" w:rsidP="009020B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（二）项目投资估算：</w:t>
      </w:r>
      <w:r>
        <w:rPr>
          <w:rFonts w:ascii="仿宋_GB2312" w:eastAsia="仿宋_GB2312" w:hint="eastAsia"/>
          <w:sz w:val="32"/>
          <w:szCs w:val="32"/>
        </w:rPr>
        <w:t>项目总投资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亿</w:t>
      </w:r>
      <w:r>
        <w:rPr>
          <w:rFonts w:ascii="仿宋_GB2312" w:eastAsia="仿宋_GB2312" w:hint="eastAsia"/>
          <w:sz w:val="32"/>
          <w:szCs w:val="32"/>
        </w:rPr>
        <w:t>元</w:t>
      </w:r>
    </w:p>
    <w:p w:rsidR="00B648DB" w:rsidRDefault="009020BB" w:rsidP="009020BB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</w:t>
      </w:r>
      <w:r>
        <w:rPr>
          <w:rFonts w:ascii="仿宋_GB2312" w:eastAsia="仿宋_GB2312" w:hint="eastAsia"/>
          <w:b/>
          <w:bCs/>
          <w:sz w:val="32"/>
          <w:szCs w:val="32"/>
        </w:rPr>
        <w:t>项目效益预测</w:t>
      </w:r>
    </w:p>
    <w:p w:rsidR="00B648DB" w:rsidRDefault="009020B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项目建成后，</w:t>
      </w:r>
      <w:r>
        <w:rPr>
          <w:rFonts w:ascii="仿宋_GB2312" w:eastAsia="仿宋_GB2312" w:hint="eastAsia"/>
          <w:sz w:val="32"/>
          <w:szCs w:val="32"/>
        </w:rPr>
        <w:t>年接待游客</w:t>
      </w:r>
      <w:r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万人次，年实现销售收入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亿元。</w:t>
      </w:r>
    </w:p>
    <w:p w:rsidR="00B648DB" w:rsidRDefault="009020BB" w:rsidP="009020BB">
      <w:pPr>
        <w:widowControl/>
        <w:spacing w:line="480" w:lineRule="auto"/>
        <w:ind w:firstLineChars="200" w:firstLine="643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bCs/>
          <w:sz w:val="32"/>
          <w:szCs w:val="32"/>
        </w:rPr>
        <w:t>四、项目进展情况</w:t>
      </w:r>
      <w:bookmarkEnd w:id="0"/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该项目符合国家产业政策及山西省产业规划，正在积极筹备中。</w:t>
      </w:r>
    </w:p>
    <w:p w:rsidR="00B648DB" w:rsidRDefault="009020BB" w:rsidP="009020BB">
      <w:pPr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五</w:t>
      </w:r>
      <w:r>
        <w:rPr>
          <w:rFonts w:eastAsia="仿宋_GB2312" w:hint="eastAsia"/>
          <w:b/>
          <w:bCs/>
          <w:sz w:val="32"/>
          <w:szCs w:val="32"/>
        </w:rPr>
        <w:t>、</w:t>
      </w:r>
      <w:r>
        <w:rPr>
          <w:rFonts w:eastAsia="仿宋_GB2312" w:hint="eastAsia"/>
          <w:b/>
          <w:bCs/>
          <w:sz w:val="32"/>
          <w:szCs w:val="32"/>
        </w:rPr>
        <w:t>拟引资方式</w:t>
      </w:r>
    </w:p>
    <w:p w:rsidR="00B648DB" w:rsidRDefault="009020B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独资、合资或创办新企业；</w:t>
      </w:r>
    </w:p>
    <w:p w:rsidR="00B648DB" w:rsidRDefault="00B648DB">
      <w:pPr>
        <w:rPr>
          <w:rFonts w:hint="eastAsia"/>
        </w:rPr>
      </w:pPr>
    </w:p>
    <w:sectPr w:rsidR="00B648DB" w:rsidSect="00B64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D0F79CD"/>
    <w:rsid w:val="009020BB"/>
    <w:rsid w:val="00B648DB"/>
    <w:rsid w:val="0E7A3DD8"/>
    <w:rsid w:val="27D470E7"/>
    <w:rsid w:val="2D707EBA"/>
    <w:rsid w:val="2F4905A9"/>
    <w:rsid w:val="3316496A"/>
    <w:rsid w:val="36C2761A"/>
    <w:rsid w:val="3A6E43E5"/>
    <w:rsid w:val="4D0F79CD"/>
    <w:rsid w:val="596A3512"/>
    <w:rsid w:val="746553C6"/>
    <w:rsid w:val="7B10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8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648DB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648DB"/>
    <w:pPr>
      <w:jc w:val="center"/>
      <w:outlineLvl w:val="0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Administrator</cp:lastModifiedBy>
  <cp:revision>4</cp:revision>
  <dcterms:created xsi:type="dcterms:W3CDTF">2016-11-28T03:27:00Z</dcterms:created>
  <dcterms:modified xsi:type="dcterms:W3CDTF">2017-04-28T08:25:00Z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