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C2" w:rsidRDefault="00323EC1" w:rsidP="006F04B7">
      <w:pPr>
        <w:jc w:val="center"/>
        <w:rPr>
          <w:rFonts w:ascii="仿宋_GB2312" w:eastAsia="仿宋_GB2312" w:hint="eastAsia"/>
          <w:b/>
          <w:sz w:val="28"/>
          <w:szCs w:val="28"/>
        </w:rPr>
      </w:pPr>
      <w:r w:rsidRPr="006F04B7">
        <w:rPr>
          <w:rFonts w:ascii="仿宋_GB2312" w:eastAsia="仿宋_GB2312" w:hint="eastAsia"/>
          <w:b/>
          <w:sz w:val="28"/>
          <w:szCs w:val="28"/>
        </w:rPr>
        <w:t>年产50万吨系列山泉水生产线建设</w:t>
      </w:r>
    </w:p>
    <w:p w:rsidR="00D6296F" w:rsidRPr="006F04B7" w:rsidRDefault="00D6296F" w:rsidP="006F04B7">
      <w:pPr>
        <w:jc w:val="center"/>
        <w:rPr>
          <w:rFonts w:ascii="仿宋_GB2312" w:eastAsia="仿宋_GB2312" w:hint="eastAsia"/>
          <w:b/>
          <w:sz w:val="28"/>
          <w:szCs w:val="28"/>
        </w:rPr>
      </w:pPr>
    </w:p>
    <w:p w:rsidR="00D375C2" w:rsidRPr="006F04B7" w:rsidRDefault="006F04B7" w:rsidP="006F04B7">
      <w:pPr>
        <w:rPr>
          <w:rFonts w:ascii="仿宋_GB2312" w:eastAsia="仿宋_GB2312" w:hint="eastAsia"/>
          <w:sz w:val="28"/>
          <w:szCs w:val="28"/>
        </w:rPr>
      </w:pPr>
      <w:r w:rsidRPr="00246EA6">
        <w:rPr>
          <w:rFonts w:ascii="仿宋_GB2312" w:eastAsia="仿宋_GB2312" w:hint="eastAsia"/>
          <w:b/>
          <w:sz w:val="28"/>
          <w:szCs w:val="28"/>
        </w:rPr>
        <w:t>一、项目名称</w:t>
      </w:r>
      <w:r>
        <w:rPr>
          <w:rFonts w:ascii="仿宋_GB2312" w:eastAsia="仿宋_GB2312" w:hint="eastAsia"/>
          <w:b/>
          <w:sz w:val="28"/>
          <w:szCs w:val="28"/>
        </w:rPr>
        <w:t>：</w:t>
      </w:r>
      <w:r w:rsidR="00323EC1" w:rsidRPr="006F04B7">
        <w:rPr>
          <w:rFonts w:ascii="仿宋_GB2312" w:eastAsia="仿宋_GB2312" w:hint="eastAsia"/>
          <w:sz w:val="28"/>
          <w:szCs w:val="28"/>
        </w:rPr>
        <w:t>年产50万吨系列山泉水生</w:t>
      </w:r>
      <w:bookmarkStart w:id="0" w:name="_GoBack"/>
      <w:bookmarkEnd w:id="0"/>
      <w:r w:rsidR="00323EC1" w:rsidRPr="006F04B7">
        <w:rPr>
          <w:rFonts w:ascii="仿宋_GB2312" w:eastAsia="仿宋_GB2312" w:hint="eastAsia"/>
          <w:sz w:val="28"/>
          <w:szCs w:val="28"/>
        </w:rPr>
        <w:t>产线建设工程项目</w:t>
      </w:r>
    </w:p>
    <w:p w:rsidR="006F04B7" w:rsidRDefault="006F04B7" w:rsidP="006F04B7">
      <w:pPr>
        <w:rPr>
          <w:rFonts w:ascii="仿宋_GB2312" w:eastAsia="仿宋_GB2312" w:hint="eastAsia"/>
          <w:sz w:val="28"/>
          <w:szCs w:val="28"/>
        </w:rPr>
      </w:pPr>
      <w:r w:rsidRPr="00246EA6">
        <w:rPr>
          <w:rFonts w:ascii="仿宋_GB2312" w:eastAsia="仿宋_GB2312" w:hint="eastAsia"/>
          <w:b/>
          <w:sz w:val="28"/>
          <w:szCs w:val="28"/>
        </w:rPr>
        <w:t>二、</w:t>
      </w:r>
      <w:r>
        <w:rPr>
          <w:rFonts w:ascii="仿宋_GB2312" w:eastAsia="仿宋_GB2312" w:hint="eastAsia"/>
          <w:b/>
          <w:sz w:val="28"/>
          <w:szCs w:val="28"/>
        </w:rPr>
        <w:t>申报</w:t>
      </w:r>
      <w:r w:rsidRPr="00246EA6">
        <w:rPr>
          <w:rFonts w:ascii="仿宋_GB2312" w:eastAsia="仿宋_GB2312" w:hint="eastAsia"/>
          <w:b/>
          <w:sz w:val="28"/>
          <w:szCs w:val="28"/>
        </w:rPr>
        <w:t>单位：</w:t>
      </w:r>
      <w:r w:rsidRPr="006F04B7">
        <w:rPr>
          <w:rFonts w:ascii="仿宋_GB2312" w:eastAsia="仿宋_GB2312" w:hint="eastAsia"/>
          <w:sz w:val="28"/>
          <w:szCs w:val="28"/>
        </w:rPr>
        <w:t>山西冠芳可乐饮料有限公司</w:t>
      </w:r>
    </w:p>
    <w:p w:rsidR="006F04B7" w:rsidRDefault="006F04B7" w:rsidP="006F04B7">
      <w:pPr>
        <w:rPr>
          <w:rFonts w:ascii="仿宋_GB2312" w:eastAsia="仿宋_GB2312" w:hint="eastAsia"/>
          <w:sz w:val="28"/>
          <w:szCs w:val="28"/>
        </w:rPr>
      </w:pPr>
      <w:r w:rsidRPr="00246EA6">
        <w:rPr>
          <w:rFonts w:ascii="仿宋_GB2312" w:eastAsia="仿宋_GB2312" w:hint="eastAsia"/>
          <w:b/>
          <w:sz w:val="28"/>
          <w:szCs w:val="28"/>
        </w:rPr>
        <w:t>三、</w:t>
      </w:r>
      <w:r>
        <w:rPr>
          <w:rFonts w:ascii="仿宋_GB2312" w:eastAsia="仿宋_GB2312" w:hint="eastAsia"/>
          <w:b/>
          <w:sz w:val="28"/>
          <w:szCs w:val="28"/>
        </w:rPr>
        <w:t>申报</w:t>
      </w:r>
      <w:r w:rsidRPr="00246EA6">
        <w:rPr>
          <w:rFonts w:ascii="仿宋_GB2312" w:eastAsia="仿宋_GB2312" w:hint="eastAsia"/>
          <w:b/>
          <w:sz w:val="28"/>
          <w:szCs w:val="28"/>
        </w:rPr>
        <w:t>单位简况</w:t>
      </w:r>
    </w:p>
    <w:p w:rsidR="00D375C2" w:rsidRPr="006F04B7" w:rsidRDefault="00323EC1" w:rsidP="006F04B7">
      <w:pPr>
        <w:ind w:firstLineChars="200" w:firstLine="560"/>
        <w:rPr>
          <w:rFonts w:ascii="仿宋_GB2312" w:eastAsia="仿宋_GB2312" w:hint="eastAsia"/>
          <w:sz w:val="28"/>
          <w:szCs w:val="28"/>
        </w:rPr>
      </w:pPr>
      <w:r w:rsidRPr="006F04B7">
        <w:rPr>
          <w:rFonts w:ascii="仿宋_GB2312" w:eastAsia="仿宋_GB2312" w:hint="eastAsia"/>
          <w:sz w:val="28"/>
          <w:szCs w:val="28"/>
        </w:rPr>
        <w:t>山西冠芳可乐饮料有限公司的前身汾阳市玛玲科技发展有限公司简介。公司成立于2007年5月，主要从事天然泉水开采、生产和销售，公司拥有6000多平米厂房，现代化的水处理流水线1条，全自动生产设备，功能完善的现代检测设备，公司依托峪道河神泉水，致力于峪道河天然饮用水系列产品的生产，通过国家质量监督检验总局、山西省疾病预防控制中心及山西省产品质量监督检验中心等权威部门认证，并颁发“全国工业产品生产许可证”的专业生产饮用水公司，2007年获得国家质检总局QS食品生产质量认证书。</w:t>
      </w:r>
    </w:p>
    <w:p w:rsidR="006F04B7" w:rsidRPr="00246EA6" w:rsidRDefault="006F04B7" w:rsidP="006F04B7">
      <w:pPr>
        <w:rPr>
          <w:rFonts w:ascii="仿宋_GB2312" w:eastAsia="仿宋_GB2312" w:hint="eastAsia"/>
          <w:b/>
          <w:sz w:val="28"/>
          <w:szCs w:val="28"/>
        </w:rPr>
      </w:pPr>
      <w:r>
        <w:rPr>
          <w:rFonts w:ascii="仿宋_GB2312" w:eastAsia="仿宋_GB2312" w:hint="eastAsia"/>
          <w:b/>
          <w:sz w:val="28"/>
          <w:szCs w:val="28"/>
        </w:rPr>
        <w:t>四、项目概况</w:t>
      </w:r>
    </w:p>
    <w:p w:rsidR="006F04B7" w:rsidRDefault="006F04B7" w:rsidP="006F04B7">
      <w:pPr>
        <w:rPr>
          <w:rFonts w:ascii="仿宋_GB2312" w:eastAsia="仿宋_GB2312" w:hint="eastAsia"/>
          <w:sz w:val="28"/>
          <w:szCs w:val="28"/>
        </w:rPr>
      </w:pPr>
      <w:r>
        <w:rPr>
          <w:rFonts w:ascii="仿宋_GB2312" w:eastAsia="仿宋_GB2312" w:hAnsi="宋体" w:hint="eastAsia"/>
          <w:sz w:val="28"/>
          <w:szCs w:val="28"/>
        </w:rPr>
        <w:t>（一）</w:t>
      </w:r>
      <w:r w:rsidRPr="00246EA6">
        <w:rPr>
          <w:rFonts w:ascii="仿宋_GB2312" w:eastAsia="仿宋_GB2312" w:hint="eastAsia"/>
          <w:sz w:val="28"/>
          <w:szCs w:val="28"/>
        </w:rPr>
        <w:t>项目内容</w:t>
      </w:r>
    </w:p>
    <w:p w:rsidR="006F04B7" w:rsidRPr="006F04B7" w:rsidRDefault="006F04B7" w:rsidP="006F04B7">
      <w:pPr>
        <w:ind w:firstLineChars="250" w:firstLine="700"/>
        <w:rPr>
          <w:rFonts w:ascii="仿宋_GB2312" w:eastAsia="仿宋_GB2312" w:hint="eastAsia"/>
          <w:sz w:val="28"/>
          <w:szCs w:val="28"/>
        </w:rPr>
      </w:pPr>
      <w:r w:rsidRPr="006F04B7">
        <w:rPr>
          <w:rFonts w:ascii="仿宋_GB2312" w:eastAsia="仿宋_GB2312" w:hint="eastAsia"/>
          <w:sz w:val="28"/>
          <w:szCs w:val="28"/>
        </w:rPr>
        <w:t>厂址位于山西省汾阳市峪道河镇桑沟村</w:t>
      </w:r>
      <w:r>
        <w:rPr>
          <w:rFonts w:ascii="仿宋_GB2312" w:eastAsia="仿宋_GB2312" w:hint="eastAsia"/>
          <w:sz w:val="28"/>
          <w:szCs w:val="28"/>
        </w:rPr>
        <w:t>，</w:t>
      </w:r>
      <w:r w:rsidRPr="006F04B7">
        <w:rPr>
          <w:rFonts w:ascii="仿宋_GB2312" w:eastAsia="仿宋_GB2312" w:hint="eastAsia"/>
          <w:sz w:val="28"/>
          <w:szCs w:val="28"/>
        </w:rPr>
        <w:t>建设年产50万吨系列瓶（桶）装山泉水生产线建设工程。</w:t>
      </w:r>
    </w:p>
    <w:p w:rsidR="006F04B7" w:rsidRPr="006F04B7" w:rsidRDefault="006F04B7" w:rsidP="006F04B7">
      <w:pPr>
        <w:rPr>
          <w:rFonts w:ascii="仿宋_GB2312" w:eastAsia="仿宋_GB2312" w:hint="eastAsia"/>
          <w:sz w:val="28"/>
          <w:szCs w:val="28"/>
        </w:rPr>
      </w:pPr>
      <w:r>
        <w:rPr>
          <w:rFonts w:ascii="仿宋_GB2312" w:eastAsia="仿宋_GB2312" w:hAnsi="宋体" w:hint="eastAsia"/>
          <w:sz w:val="28"/>
          <w:szCs w:val="28"/>
        </w:rPr>
        <w:t>（二）</w:t>
      </w:r>
      <w:r w:rsidRPr="00246EA6">
        <w:rPr>
          <w:rFonts w:ascii="仿宋_GB2312" w:eastAsia="仿宋_GB2312" w:hint="eastAsia"/>
          <w:sz w:val="28"/>
          <w:szCs w:val="28"/>
        </w:rPr>
        <w:t>项目投资估算：</w:t>
      </w:r>
      <w:r w:rsidRPr="006F04B7">
        <w:rPr>
          <w:rFonts w:ascii="仿宋_GB2312" w:eastAsia="仿宋_GB2312" w:hint="eastAsia"/>
          <w:sz w:val="28"/>
          <w:szCs w:val="28"/>
        </w:rPr>
        <w:t>项目投入总资金为2.3亿元，</w:t>
      </w:r>
    </w:p>
    <w:p w:rsidR="00D375C2" w:rsidRPr="006F04B7" w:rsidRDefault="006F04B7" w:rsidP="006F04B7">
      <w:pPr>
        <w:rPr>
          <w:rFonts w:ascii="仿宋_GB2312" w:eastAsia="仿宋_GB2312" w:hint="eastAsia"/>
          <w:sz w:val="28"/>
          <w:szCs w:val="28"/>
        </w:rPr>
      </w:pPr>
      <w:r>
        <w:rPr>
          <w:rFonts w:ascii="仿宋_GB2312" w:eastAsia="仿宋_GB2312" w:hAnsi="宋体" w:hint="eastAsia"/>
          <w:sz w:val="28"/>
          <w:szCs w:val="28"/>
        </w:rPr>
        <w:t>（三）</w:t>
      </w:r>
      <w:r w:rsidRPr="00246EA6">
        <w:rPr>
          <w:rFonts w:ascii="仿宋_GB2312" w:eastAsia="仿宋_GB2312" w:hint="eastAsia"/>
          <w:sz w:val="28"/>
          <w:szCs w:val="28"/>
        </w:rPr>
        <w:t>项目市场预测及效益简析：</w:t>
      </w:r>
      <w:r w:rsidR="00323EC1" w:rsidRPr="006F04B7">
        <w:rPr>
          <w:rFonts w:ascii="仿宋_GB2312" w:eastAsia="仿宋_GB2312" w:hint="eastAsia"/>
          <w:sz w:val="28"/>
          <w:szCs w:val="28"/>
        </w:rPr>
        <w:t>项目建成后将成为覆盖山西及其周边省的桶装（瓶）水，饮料生产基地，年产销售额销售额达7920万元。</w:t>
      </w:r>
    </w:p>
    <w:p w:rsidR="00D375C2" w:rsidRPr="006F04B7" w:rsidRDefault="006F04B7" w:rsidP="006F04B7">
      <w:pPr>
        <w:rPr>
          <w:rFonts w:ascii="仿宋_GB2312" w:eastAsia="仿宋_GB2312" w:hint="eastAsia"/>
          <w:sz w:val="28"/>
          <w:szCs w:val="28"/>
        </w:rPr>
      </w:pPr>
      <w:r w:rsidRPr="00246EA6">
        <w:rPr>
          <w:rFonts w:ascii="仿宋_GB2312" w:eastAsia="仿宋_GB2312" w:hint="eastAsia"/>
          <w:b/>
          <w:sz w:val="28"/>
          <w:szCs w:val="28"/>
        </w:rPr>
        <w:t>五、项目进展情况：</w:t>
      </w:r>
      <w:r w:rsidRPr="00246EA6">
        <w:rPr>
          <w:rFonts w:ascii="仿宋_GB2312" w:eastAsia="仿宋_GB2312" w:hint="eastAsia"/>
          <w:sz w:val="28"/>
          <w:szCs w:val="28"/>
        </w:rPr>
        <w:t>该项目符合国家、省、市产业政策，选址已经县</w:t>
      </w:r>
      <w:r w:rsidRPr="00246EA6">
        <w:rPr>
          <w:rFonts w:ascii="仿宋_GB2312" w:eastAsia="仿宋_GB2312" w:hint="eastAsia"/>
          <w:sz w:val="28"/>
          <w:szCs w:val="28"/>
        </w:rPr>
        <w:lastRenderedPageBreak/>
        <w:t>国土、城建、环保等部门初审认可。</w:t>
      </w:r>
      <w:r w:rsidRPr="006F04B7">
        <w:rPr>
          <w:rFonts w:ascii="仿宋_GB2312" w:eastAsia="仿宋_GB2312" w:hint="eastAsia"/>
          <w:sz w:val="28"/>
          <w:szCs w:val="28"/>
        </w:rPr>
        <w:t xml:space="preserve"> </w:t>
      </w:r>
    </w:p>
    <w:p w:rsidR="00D375C2" w:rsidRPr="006F04B7" w:rsidRDefault="006F04B7" w:rsidP="006F04B7">
      <w:pPr>
        <w:tabs>
          <w:tab w:val="left" w:pos="4120"/>
        </w:tabs>
        <w:rPr>
          <w:rFonts w:ascii="仿宋_GB2312" w:eastAsia="仿宋_GB2312" w:hint="eastAsia"/>
          <w:sz w:val="28"/>
          <w:szCs w:val="28"/>
        </w:rPr>
      </w:pPr>
      <w:r w:rsidRPr="00246EA6">
        <w:rPr>
          <w:rFonts w:ascii="仿宋_GB2312" w:eastAsia="仿宋_GB2312" w:hint="eastAsia"/>
          <w:b/>
          <w:sz w:val="28"/>
          <w:szCs w:val="28"/>
        </w:rPr>
        <w:t>六、拟引资方式：</w:t>
      </w:r>
      <w:r w:rsidR="00323EC1" w:rsidRPr="006F04B7">
        <w:rPr>
          <w:rFonts w:ascii="仿宋_GB2312" w:eastAsia="仿宋_GB2312" w:hint="eastAsia"/>
          <w:sz w:val="28"/>
          <w:szCs w:val="28"/>
        </w:rPr>
        <w:t>合资</w:t>
      </w:r>
      <w:r>
        <w:rPr>
          <w:rFonts w:ascii="仿宋_GB2312" w:eastAsia="仿宋_GB2312" w:hint="eastAsia"/>
          <w:sz w:val="28"/>
          <w:szCs w:val="28"/>
        </w:rPr>
        <w:t>、</w:t>
      </w:r>
      <w:r w:rsidR="00323EC1" w:rsidRPr="006F04B7">
        <w:rPr>
          <w:rFonts w:ascii="仿宋_GB2312" w:eastAsia="仿宋_GB2312" w:hint="eastAsia"/>
          <w:sz w:val="28"/>
          <w:szCs w:val="28"/>
        </w:rPr>
        <w:t>合作</w:t>
      </w:r>
    </w:p>
    <w:p w:rsidR="00D375C2" w:rsidRDefault="00D375C2">
      <w:pPr>
        <w:rPr>
          <w:rFonts w:hint="eastAsia"/>
        </w:rPr>
      </w:pPr>
    </w:p>
    <w:sectPr w:rsidR="00D375C2" w:rsidSect="00D375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046" w:rsidRDefault="003E4046" w:rsidP="006F04B7">
      <w:pPr>
        <w:rPr>
          <w:rFonts w:hint="eastAsia"/>
        </w:rPr>
      </w:pPr>
      <w:r>
        <w:separator/>
      </w:r>
    </w:p>
  </w:endnote>
  <w:endnote w:type="continuationSeparator" w:id="0">
    <w:p w:rsidR="003E4046" w:rsidRDefault="003E4046" w:rsidP="006F04B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046" w:rsidRDefault="003E4046" w:rsidP="006F04B7">
      <w:pPr>
        <w:rPr>
          <w:rFonts w:hint="eastAsia"/>
        </w:rPr>
      </w:pPr>
      <w:r>
        <w:separator/>
      </w:r>
    </w:p>
  </w:footnote>
  <w:footnote w:type="continuationSeparator" w:id="0">
    <w:p w:rsidR="003E4046" w:rsidRDefault="003E4046" w:rsidP="006F04B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7A99E"/>
    <w:multiLevelType w:val="singleLevel"/>
    <w:tmpl w:val="56F7A99E"/>
    <w:lvl w:ilvl="0">
      <w:start w:val="1"/>
      <w:numFmt w:val="chineseCounting"/>
      <w:suff w:val="nothing"/>
      <w:lvlText w:val="%1、"/>
      <w:lvlJc w:val="left"/>
    </w:lvl>
  </w:abstractNum>
  <w:abstractNum w:abstractNumId="1">
    <w:nsid w:val="56F7AFE3"/>
    <w:multiLevelType w:val="singleLevel"/>
    <w:tmpl w:val="56F7AFE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DC9"/>
    <w:rsid w:val="000F1DC9"/>
    <w:rsid w:val="00323EC1"/>
    <w:rsid w:val="003E4046"/>
    <w:rsid w:val="006F04B7"/>
    <w:rsid w:val="0090353E"/>
    <w:rsid w:val="00C56E06"/>
    <w:rsid w:val="00D375C2"/>
    <w:rsid w:val="00D6296F"/>
    <w:rsid w:val="00FD1403"/>
    <w:rsid w:val="08FA13B7"/>
    <w:rsid w:val="25F124F3"/>
    <w:rsid w:val="53752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5C2"/>
    <w:pPr>
      <w:widowControl w:val="0"/>
      <w:jc w:val="both"/>
    </w:pPr>
    <w:rPr>
      <w:kern w:val="2"/>
      <w:sz w:val="21"/>
      <w:szCs w:val="22"/>
    </w:rPr>
  </w:style>
  <w:style w:type="paragraph" w:styleId="1">
    <w:name w:val="heading 1"/>
    <w:basedOn w:val="a"/>
    <w:next w:val="a"/>
    <w:qFormat/>
    <w:rsid w:val="00D375C2"/>
    <w:pPr>
      <w:keepNext/>
      <w:keepLines/>
      <w:spacing w:before="340" w:after="330" w:line="576" w:lineRule="auto"/>
      <w:outlineLvl w:val="0"/>
    </w:pPr>
    <w:rPr>
      <w:b/>
      <w:kern w:val="44"/>
      <w:sz w:val="44"/>
    </w:rPr>
  </w:style>
  <w:style w:type="paragraph" w:styleId="2">
    <w:name w:val="heading 2"/>
    <w:basedOn w:val="a"/>
    <w:next w:val="a"/>
    <w:link w:val="2Char"/>
    <w:unhideWhenUsed/>
    <w:qFormat/>
    <w:rsid w:val="00D375C2"/>
    <w:pPr>
      <w:keepNext/>
      <w:keepLines/>
      <w:adjustRightInd w:val="0"/>
      <w:snapToGrid w:val="0"/>
      <w:spacing w:beforeLines="50" w:line="520" w:lineRule="exact"/>
      <w:outlineLvl w:val="1"/>
    </w:pPr>
    <w:rPr>
      <w:rFonts w:ascii="黑体" w:eastAsia="黑体" w:hAnsi="宋体" w:cs="Times New Roman"/>
      <w:color w:val="00000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375C2"/>
    <w:pPr>
      <w:ind w:firstLine="420"/>
    </w:pPr>
    <w:rPr>
      <w:rFonts w:ascii="Times New Roman" w:eastAsia="宋体" w:hAnsi="Times New Roman" w:cs="Times New Roman"/>
      <w:szCs w:val="20"/>
    </w:rPr>
  </w:style>
  <w:style w:type="paragraph" w:styleId="a4">
    <w:name w:val="Plain Text"/>
    <w:basedOn w:val="a"/>
    <w:qFormat/>
    <w:rsid w:val="00D375C2"/>
    <w:pPr>
      <w:snapToGrid w:val="0"/>
      <w:spacing w:line="300" w:lineRule="auto"/>
      <w:ind w:firstLine="630"/>
    </w:pPr>
    <w:rPr>
      <w:rFonts w:ascii="Times New Roman" w:eastAsia="宋体" w:hAnsi="Times New Roman" w:cs="Times New Roman"/>
      <w:sz w:val="28"/>
      <w:szCs w:val="20"/>
    </w:rPr>
  </w:style>
  <w:style w:type="character" w:styleId="a5">
    <w:name w:val="Hyperlink"/>
    <w:basedOn w:val="a0"/>
    <w:qFormat/>
    <w:rsid w:val="00D375C2"/>
    <w:rPr>
      <w:color w:val="0000FF"/>
      <w:u w:val="single"/>
    </w:rPr>
  </w:style>
  <w:style w:type="table" w:styleId="a6">
    <w:name w:val="Table Grid"/>
    <w:basedOn w:val="a1"/>
    <w:qFormat/>
    <w:rsid w:val="00D375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sid w:val="00D375C2"/>
    <w:rPr>
      <w:rFonts w:ascii="黑体" w:eastAsia="黑体" w:hAnsi="宋体" w:cs="Times New Roman"/>
      <w:color w:val="000000"/>
      <w:kern w:val="0"/>
      <w:sz w:val="32"/>
      <w:szCs w:val="20"/>
    </w:rPr>
  </w:style>
  <w:style w:type="paragraph" w:styleId="a7">
    <w:name w:val="header"/>
    <w:basedOn w:val="a"/>
    <w:link w:val="Char"/>
    <w:rsid w:val="006F0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F04B7"/>
    <w:rPr>
      <w:kern w:val="2"/>
      <w:sz w:val="18"/>
      <w:szCs w:val="18"/>
    </w:rPr>
  </w:style>
  <w:style w:type="paragraph" w:styleId="a8">
    <w:name w:val="footer"/>
    <w:basedOn w:val="a"/>
    <w:link w:val="Char0"/>
    <w:rsid w:val="006F04B7"/>
    <w:pPr>
      <w:tabs>
        <w:tab w:val="center" w:pos="4153"/>
        <w:tab w:val="right" w:pos="8306"/>
      </w:tabs>
      <w:snapToGrid w:val="0"/>
      <w:jc w:val="left"/>
    </w:pPr>
    <w:rPr>
      <w:sz w:val="18"/>
      <w:szCs w:val="18"/>
    </w:rPr>
  </w:style>
  <w:style w:type="character" w:customStyle="1" w:styleId="Char0">
    <w:name w:val="页脚 Char"/>
    <w:basedOn w:val="a0"/>
    <w:link w:val="a8"/>
    <w:rsid w:val="006F04B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Words>
  <Characters>446</Characters>
  <Application>Microsoft Office Word</Application>
  <DocSecurity>0</DocSecurity>
  <Lines>3</Lines>
  <Paragraphs>1</Paragraphs>
  <ScaleCrop>false</ScaleCrop>
  <Company>china</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2016-03-27T10:15:00Z</cp:lastPrinted>
  <dcterms:created xsi:type="dcterms:W3CDTF">2016-04-22T01:42:00Z</dcterms:created>
  <dcterms:modified xsi:type="dcterms:W3CDTF">2017-04-20T06:07:00Z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