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D9" w:rsidRDefault="00761175">
      <w:pPr>
        <w:spacing w:beforeLines="100" w:before="312" w:afterLines="50" w:after="156"/>
        <w:jc w:val="distribute"/>
        <w:rPr>
          <w:rFonts w:ascii="创艺简标宋" w:eastAsia="创艺简标宋" w:hAnsi="华文中宋"/>
          <w:color w:val="FF0000"/>
          <w:sz w:val="80"/>
          <w:szCs w:val="80"/>
        </w:rPr>
      </w:pPr>
      <w:r>
        <w:rPr>
          <w:rFonts w:ascii="创艺简标宋" w:eastAsia="创艺简标宋" w:hAnsi="华文中宋" w:hint="eastAsia"/>
          <w:color w:val="FF0000"/>
          <w:sz w:val="80"/>
          <w:szCs w:val="80"/>
        </w:rPr>
        <w:t>宁波市皮革行业协会文件</w:t>
      </w:r>
    </w:p>
    <w:p w:rsidR="009036D9" w:rsidRDefault="00761175">
      <w:pPr>
        <w:spacing w:beforeLines="50" w:before="156"/>
        <w:ind w:firstLineChars="100" w:firstLine="210"/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384175</wp:posOffset>
                </wp:positionV>
                <wp:extent cx="5615940" cy="0"/>
                <wp:effectExtent l="20955" t="14605" r="20955" b="1397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5400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top:30.25pt;height:0pt;width:442.2pt;mso-position-horizontal:center;mso-position-horizontal-relative:margin;z-index:251659264;mso-width-relative:page;mso-height-relative:page;" filled="f" stroked="t" coordsize="21600,21600" o:gfxdata="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5gy&#10;NdQAAAAGAQAADwAAAAAAAAABACAAAAAiAAAAZHJzL2Rvd25yZXYueG1sUEsBAhQAFAAAAAgAh07i&#10;QFjFNwntAQAAtgMAAA4AAAAAAAAAAQAgAAAAIwEAAGRycy9lMm9Eb2MueG1sUEsFBgAAAAAGAAYA&#10;WQEAAII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proofErr w:type="gramStart"/>
      <w:r>
        <w:rPr>
          <w:rFonts w:ascii="仿宋_GB2312" w:eastAsia="仿宋_GB2312" w:hint="eastAsia"/>
          <w:sz w:val="32"/>
          <w:szCs w:val="32"/>
        </w:rPr>
        <w:t>甬皮协</w:t>
      </w:r>
      <w:proofErr w:type="gramEnd"/>
      <w:r>
        <w:rPr>
          <w:rFonts w:ascii="仿宋_GB2312" w:eastAsia="仿宋_GB2312" w:hint="eastAsia"/>
          <w:sz w:val="32"/>
          <w:szCs w:val="32"/>
        </w:rPr>
        <w:t>〔2023〕9号</w:t>
      </w:r>
    </w:p>
    <w:p w:rsidR="009036D9" w:rsidRDefault="00761175">
      <w:pPr>
        <w:spacing w:beforeLines="50" w:before="156"/>
        <w:jc w:val="center"/>
        <w:rPr>
          <w:rFonts w:ascii="华文中宋" w:eastAsia="华文中宋" w:hAnsi="华文中宋"/>
          <w:sz w:val="40"/>
          <w:szCs w:val="40"/>
        </w:rPr>
      </w:pPr>
      <w:r>
        <w:rPr>
          <w:rFonts w:ascii="华文中宋" w:eastAsia="华文中宋" w:hAnsi="华文中宋" w:hint="eastAsia"/>
          <w:sz w:val="40"/>
          <w:szCs w:val="40"/>
        </w:rPr>
        <w:t>关于开展宁波市皮革行业2023年一季度工业经济</w:t>
      </w:r>
    </w:p>
    <w:p w:rsidR="009036D9" w:rsidRDefault="00761175">
      <w:pPr>
        <w:spacing w:beforeLines="50" w:before="156"/>
        <w:jc w:val="center"/>
        <w:rPr>
          <w:rFonts w:ascii="华文中宋" w:eastAsia="华文中宋" w:hAnsi="华文中宋"/>
          <w:sz w:val="40"/>
          <w:szCs w:val="40"/>
        </w:rPr>
      </w:pPr>
      <w:r>
        <w:rPr>
          <w:rFonts w:ascii="华文中宋" w:eastAsia="华文中宋" w:hAnsi="华文中宋" w:hint="eastAsia"/>
          <w:sz w:val="40"/>
          <w:szCs w:val="40"/>
        </w:rPr>
        <w:t>运行数据统计的通知</w:t>
      </w:r>
    </w:p>
    <w:p w:rsidR="009036D9" w:rsidRDefault="009036D9"/>
    <w:p w:rsidR="009036D9" w:rsidRDefault="00761175">
      <w:pPr>
        <w:spacing w:beforeLines="100" w:before="31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各会员单位：</w:t>
      </w:r>
    </w:p>
    <w:p w:rsidR="009036D9" w:rsidRDefault="00761175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了深入了解2023年一季度宁波皮革行业的总体情况，掌握行业发展动态，为接下来协会各项工作提供数据参考，使协会更好地服务于行业企业。现开展宁波市皮革行业2023年一季度（1月—3月）经济运行数据统计工作，望各企业配合协会做好相关数据填报工作（该数据与企业税务等不挂钩，仅作为协会分析行业整体情况时的参考）。</w:t>
      </w:r>
    </w:p>
    <w:p w:rsidR="009036D9" w:rsidRDefault="00761175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请各企业在接到通知后尽快填写统计数据，并于4月21日前将表格回传，感谢您对协会工作的支持。</w:t>
      </w:r>
    </w:p>
    <w:p w:rsidR="009036D9" w:rsidRDefault="00761175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联系电话：87309832  电子邮箱：1416068084@qq.com</w:t>
      </w:r>
    </w:p>
    <w:p w:rsidR="009036D9" w:rsidRDefault="00761175" w:rsidP="00BC110F">
      <w:pPr>
        <w:rPr>
          <w:rFonts w:ascii="仿宋_GB2312" w:eastAsia="仿宋_GB2312"/>
          <w:sz w:val="30"/>
          <w:szCs w:val="30"/>
        </w:rPr>
      </w:pPr>
      <w:r w:rsidRPr="00BC110F">
        <w:rPr>
          <w:rFonts w:ascii="仿宋_GB2312" w:eastAsia="仿宋_GB2312" w:hint="eastAsia"/>
          <w:sz w:val="30"/>
          <w:szCs w:val="30"/>
        </w:rPr>
        <w:t>附件：宁波市皮革行业2023年一季度工业企业经济运行数据统计表</w:t>
      </w:r>
      <w:r>
        <w:rPr>
          <w:rFonts w:ascii="仿宋_GB2312" w:eastAsia="仿宋_GB2312" w:hint="eastAsia"/>
          <w:sz w:val="30"/>
          <w:szCs w:val="30"/>
        </w:rPr>
        <w:tab/>
      </w:r>
    </w:p>
    <w:p w:rsidR="009036D9" w:rsidRDefault="00761175" w:rsidP="00D614B9">
      <w:pPr>
        <w:spacing w:beforeLines="50" w:before="156"/>
        <w:ind w:left="1200" w:hangingChars="400" w:hanging="1200"/>
        <w:jc w:val="righ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宁波市皮革行业协会</w:t>
      </w:r>
    </w:p>
    <w:p w:rsidR="009036D9" w:rsidRDefault="00761175" w:rsidP="00D614B9">
      <w:pPr>
        <w:spacing w:beforeLines="50" w:before="156"/>
        <w:ind w:left="1200" w:hangingChars="400" w:hanging="1200"/>
        <w:jc w:val="right"/>
        <w:rPr>
          <w:rFonts w:ascii="仿宋_GB2312" w:eastAsia="仿宋_GB2312"/>
          <w:sz w:val="30"/>
          <w:szCs w:val="30"/>
        </w:rPr>
        <w:sectPr w:rsidR="009036D9">
          <w:pgSz w:w="11906" w:h="16838"/>
          <w:pgMar w:top="1276" w:right="1531" w:bottom="1440" w:left="1531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sz w:val="30"/>
          <w:szCs w:val="30"/>
        </w:rPr>
        <w:t>2023年4月11日</w:t>
      </w:r>
    </w:p>
    <w:p w:rsidR="009036D9" w:rsidRDefault="0076117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宁波市皮革行业</w:t>
      </w: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年一季度工业企业经济运行数据统计表</w:t>
      </w:r>
    </w:p>
    <w:p w:rsidR="009036D9" w:rsidRDefault="00761175">
      <w:pPr>
        <w:ind w:leftChars="-337" w:left="-3" w:hangingChars="235" w:hanging="705"/>
        <w:jc w:val="left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企业名称：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                             </w:t>
      </w:r>
      <w:r>
        <w:rPr>
          <w:rFonts w:ascii="黑体" w:eastAsia="黑体" w:hAnsi="黑体" w:hint="eastAsia"/>
          <w:sz w:val="30"/>
          <w:szCs w:val="30"/>
        </w:rPr>
        <w:t xml:space="preserve"> 填表人：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            </w:t>
      </w:r>
      <w:r>
        <w:rPr>
          <w:rFonts w:ascii="黑体" w:eastAsia="黑体" w:hAnsi="黑体" w:hint="eastAsia"/>
          <w:sz w:val="30"/>
          <w:szCs w:val="30"/>
        </w:rPr>
        <w:t xml:space="preserve">  联系电话：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             </w:t>
      </w:r>
    </w:p>
    <w:p w:rsidR="009036D9" w:rsidRDefault="00761175">
      <w:pPr>
        <w:wordWrap w:val="0"/>
        <w:jc w:val="right"/>
        <w:rPr>
          <w:b/>
          <w:szCs w:val="21"/>
        </w:rPr>
      </w:pPr>
      <w:r>
        <w:rPr>
          <w:b/>
          <w:sz w:val="24"/>
        </w:rPr>
        <w:t>1-</w:t>
      </w: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 xml:space="preserve">   </w:t>
      </w:r>
      <w:r>
        <w:rPr>
          <w:b/>
          <w:szCs w:val="21"/>
        </w:rPr>
        <w:t xml:space="preserve">        </w:t>
      </w:r>
      <w:r>
        <w:rPr>
          <w:b/>
          <w:sz w:val="30"/>
          <w:szCs w:val="30"/>
        </w:rPr>
        <w:t xml:space="preserve">                           </w:t>
      </w:r>
      <w:r>
        <w:rPr>
          <w:rFonts w:hint="eastAsia"/>
          <w:b/>
          <w:szCs w:val="21"/>
        </w:rPr>
        <w:t>单位：万元</w:t>
      </w:r>
    </w:p>
    <w:tbl>
      <w:tblPr>
        <w:tblW w:w="15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9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9036D9">
        <w:trPr>
          <w:trHeight w:val="851"/>
          <w:jc w:val="center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指标名称</w:t>
            </w:r>
          </w:p>
        </w:tc>
        <w:tc>
          <w:tcPr>
            <w:tcW w:w="28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0"/>
              </w:rPr>
              <w:t>工业总产值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0"/>
              </w:rPr>
              <w:t>新产品产值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工业销售产值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0"/>
              </w:rPr>
              <w:t>出口交货值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36D9" w:rsidRDefault="00761175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0"/>
              </w:rPr>
              <w:t>资产总计</w:t>
            </w:r>
          </w:p>
        </w:tc>
      </w:tr>
      <w:tr w:rsidR="009036D9">
        <w:trPr>
          <w:trHeight w:val="851"/>
          <w:jc w:val="center"/>
        </w:trPr>
        <w:tc>
          <w:tcPr>
            <w:tcW w:w="1419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9036D9">
            <w:pPr>
              <w:widowControl/>
              <w:jc w:val="left"/>
              <w:rPr>
                <w:b/>
                <w:kern w:val="0"/>
                <w:sz w:val="20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</w:rPr>
              <w:t>3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1-3</w:t>
            </w:r>
            <w:r>
              <w:rPr>
                <w:rFonts w:hint="eastAsia"/>
                <w:kern w:val="0"/>
                <w:sz w:val="20"/>
              </w:rPr>
              <w:t>月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</w:rPr>
              <w:t>2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1-3</w:t>
            </w:r>
            <w:r>
              <w:rPr>
                <w:rFonts w:hint="eastAsia"/>
                <w:kern w:val="0"/>
                <w:sz w:val="20"/>
              </w:rPr>
              <w:t>月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</w:rPr>
              <w:t>3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1-3</w:t>
            </w:r>
            <w:r>
              <w:rPr>
                <w:rFonts w:hint="eastAsia"/>
                <w:kern w:val="0"/>
                <w:sz w:val="20"/>
              </w:rPr>
              <w:t>月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</w:rPr>
              <w:t>2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1-3</w:t>
            </w:r>
            <w:r>
              <w:rPr>
                <w:rFonts w:hint="eastAsia"/>
                <w:kern w:val="0"/>
                <w:sz w:val="20"/>
              </w:rPr>
              <w:t>月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</w:rPr>
              <w:t>3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1-3</w:t>
            </w:r>
            <w:r>
              <w:rPr>
                <w:rFonts w:hint="eastAsia"/>
                <w:kern w:val="0"/>
                <w:sz w:val="20"/>
              </w:rPr>
              <w:t>月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</w:rPr>
              <w:t>2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1-3</w:t>
            </w:r>
            <w:r>
              <w:rPr>
                <w:rFonts w:hint="eastAsia"/>
                <w:kern w:val="0"/>
                <w:sz w:val="20"/>
              </w:rPr>
              <w:t>月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</w:rPr>
              <w:t>3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1-3</w:t>
            </w:r>
            <w:r>
              <w:rPr>
                <w:rFonts w:hint="eastAsia"/>
                <w:kern w:val="0"/>
                <w:sz w:val="20"/>
              </w:rPr>
              <w:t>月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</w:rPr>
              <w:t>2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1-3</w:t>
            </w:r>
            <w:r>
              <w:rPr>
                <w:rFonts w:hint="eastAsia"/>
                <w:kern w:val="0"/>
                <w:sz w:val="20"/>
              </w:rPr>
              <w:t>月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</w:rPr>
              <w:t>3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1-3</w:t>
            </w:r>
            <w:r>
              <w:rPr>
                <w:rFonts w:hint="eastAsia"/>
                <w:kern w:val="0"/>
                <w:sz w:val="20"/>
              </w:rPr>
              <w:t>月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36D9" w:rsidRDefault="0076117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</w:rPr>
              <w:t>2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1-3</w:t>
            </w:r>
            <w:r>
              <w:rPr>
                <w:rFonts w:hint="eastAsia"/>
                <w:kern w:val="0"/>
                <w:sz w:val="20"/>
              </w:rPr>
              <w:t>月</w:t>
            </w:r>
          </w:p>
        </w:tc>
      </w:tr>
      <w:tr w:rsidR="009036D9">
        <w:trPr>
          <w:trHeight w:val="851"/>
          <w:jc w:val="center"/>
        </w:trPr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数值（万元）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9036D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9036D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9036D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9036D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9036D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9036D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9036D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9036D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9036D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36D9" w:rsidRDefault="009036D9">
            <w:pPr>
              <w:jc w:val="center"/>
              <w:rPr>
                <w:kern w:val="0"/>
                <w:sz w:val="20"/>
              </w:rPr>
            </w:pPr>
          </w:p>
        </w:tc>
      </w:tr>
      <w:tr w:rsidR="009036D9">
        <w:trPr>
          <w:trHeight w:val="851"/>
          <w:jc w:val="center"/>
        </w:trPr>
        <w:tc>
          <w:tcPr>
            <w:tcW w:w="141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指标名称</w:t>
            </w:r>
          </w:p>
        </w:tc>
        <w:tc>
          <w:tcPr>
            <w:tcW w:w="2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负债总计</w:t>
            </w:r>
          </w:p>
        </w:tc>
        <w:tc>
          <w:tcPr>
            <w:tcW w:w="28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主营业务收入</w:t>
            </w:r>
          </w:p>
        </w:tc>
        <w:tc>
          <w:tcPr>
            <w:tcW w:w="28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0"/>
              </w:rPr>
              <w:t>利税总额</w:t>
            </w:r>
          </w:p>
        </w:tc>
        <w:tc>
          <w:tcPr>
            <w:tcW w:w="28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0"/>
              </w:rPr>
              <w:t>利润总额</w:t>
            </w:r>
          </w:p>
        </w:tc>
        <w:tc>
          <w:tcPr>
            <w:tcW w:w="28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36D9" w:rsidRDefault="00761175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0"/>
              </w:rPr>
              <w:t>从业人员平均人数（人）</w:t>
            </w:r>
          </w:p>
        </w:tc>
      </w:tr>
      <w:tr w:rsidR="009036D9">
        <w:trPr>
          <w:trHeight w:val="851"/>
          <w:jc w:val="center"/>
        </w:trPr>
        <w:tc>
          <w:tcPr>
            <w:tcW w:w="141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9036D9">
            <w:pPr>
              <w:widowControl/>
              <w:jc w:val="left"/>
              <w:rPr>
                <w:b/>
                <w:kern w:val="0"/>
                <w:sz w:val="20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</w:rPr>
              <w:t>3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1-3</w:t>
            </w:r>
            <w:r>
              <w:rPr>
                <w:rFonts w:hint="eastAsia"/>
                <w:kern w:val="0"/>
                <w:sz w:val="20"/>
              </w:rPr>
              <w:t>月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</w:rPr>
              <w:t>2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1-3</w:t>
            </w:r>
            <w:r>
              <w:rPr>
                <w:rFonts w:hint="eastAsia"/>
                <w:kern w:val="0"/>
                <w:sz w:val="20"/>
              </w:rPr>
              <w:t>月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</w:rPr>
              <w:t>3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1-3</w:t>
            </w:r>
            <w:r>
              <w:rPr>
                <w:rFonts w:hint="eastAsia"/>
                <w:kern w:val="0"/>
                <w:sz w:val="20"/>
              </w:rPr>
              <w:t>月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</w:rPr>
              <w:t>2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1-3</w:t>
            </w:r>
            <w:r>
              <w:rPr>
                <w:rFonts w:hint="eastAsia"/>
                <w:kern w:val="0"/>
                <w:sz w:val="20"/>
              </w:rPr>
              <w:t>月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</w:rPr>
              <w:t>3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1-3</w:t>
            </w:r>
            <w:r>
              <w:rPr>
                <w:rFonts w:hint="eastAsia"/>
                <w:kern w:val="0"/>
                <w:sz w:val="20"/>
              </w:rPr>
              <w:t>月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</w:rPr>
              <w:t>2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1-3</w:t>
            </w:r>
            <w:r>
              <w:rPr>
                <w:rFonts w:hint="eastAsia"/>
                <w:kern w:val="0"/>
                <w:sz w:val="20"/>
              </w:rPr>
              <w:t>月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</w:rPr>
              <w:t>3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1-3</w:t>
            </w:r>
            <w:r>
              <w:rPr>
                <w:rFonts w:hint="eastAsia"/>
                <w:kern w:val="0"/>
                <w:sz w:val="20"/>
              </w:rPr>
              <w:t>月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</w:rPr>
              <w:t>2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1-3</w:t>
            </w:r>
            <w:r>
              <w:rPr>
                <w:rFonts w:hint="eastAsia"/>
                <w:kern w:val="0"/>
                <w:sz w:val="20"/>
              </w:rPr>
              <w:t>月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</w:rPr>
              <w:t>3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1-3</w:t>
            </w:r>
            <w:r>
              <w:rPr>
                <w:rFonts w:hint="eastAsia"/>
                <w:kern w:val="0"/>
                <w:sz w:val="20"/>
              </w:rPr>
              <w:t>月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36D9" w:rsidRDefault="0076117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</w:rPr>
              <w:t>2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1-3</w:t>
            </w:r>
            <w:r>
              <w:rPr>
                <w:rFonts w:hint="eastAsia"/>
                <w:kern w:val="0"/>
                <w:sz w:val="20"/>
              </w:rPr>
              <w:t>月</w:t>
            </w:r>
          </w:p>
        </w:tc>
      </w:tr>
      <w:tr w:rsidR="009036D9">
        <w:trPr>
          <w:trHeight w:val="851"/>
          <w:jc w:val="center"/>
        </w:trPr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36D9" w:rsidRDefault="00761175">
            <w:pPr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数值（万元）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36D9" w:rsidRDefault="009036D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36D9" w:rsidRDefault="009036D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36D9" w:rsidRDefault="009036D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36D9" w:rsidRDefault="009036D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36D9" w:rsidRDefault="009036D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36D9" w:rsidRDefault="009036D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36D9" w:rsidRDefault="009036D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36D9" w:rsidRDefault="009036D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36D9" w:rsidRDefault="009036D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6D9" w:rsidRDefault="009036D9">
            <w:pPr>
              <w:jc w:val="center"/>
              <w:rPr>
                <w:kern w:val="0"/>
                <w:sz w:val="20"/>
              </w:rPr>
            </w:pPr>
          </w:p>
        </w:tc>
      </w:tr>
    </w:tbl>
    <w:p w:rsidR="009036D9" w:rsidRDefault="00761175">
      <w:pPr>
        <w:spacing w:beforeLines="50" w:before="156"/>
        <w:jc w:val="center"/>
        <w:rPr>
          <w:b/>
          <w:sz w:val="26"/>
          <w:szCs w:val="26"/>
        </w:rPr>
      </w:pPr>
      <w:r>
        <w:rPr>
          <w:b/>
          <w:sz w:val="32"/>
          <w:szCs w:val="26"/>
        </w:rPr>
        <w:t xml:space="preserve">                               </w:t>
      </w:r>
      <w:r>
        <w:rPr>
          <w:rFonts w:hint="eastAsia"/>
          <w:b/>
          <w:sz w:val="32"/>
          <w:szCs w:val="26"/>
        </w:rPr>
        <w:t>其他数据统计表</w:t>
      </w:r>
      <w:r w:rsidRPr="00761175">
        <w:rPr>
          <w:rFonts w:hint="eastAsia"/>
          <w:b/>
          <w:sz w:val="24"/>
          <w:szCs w:val="26"/>
        </w:rPr>
        <w:t>（</w:t>
      </w:r>
      <w:r w:rsidRPr="00761175">
        <w:rPr>
          <w:rFonts w:hint="eastAsia"/>
          <w:b/>
          <w:sz w:val="24"/>
          <w:szCs w:val="26"/>
        </w:rPr>
        <w:t>1-3</w:t>
      </w:r>
      <w:r w:rsidRPr="00761175">
        <w:rPr>
          <w:rFonts w:hint="eastAsia"/>
          <w:b/>
          <w:sz w:val="24"/>
          <w:szCs w:val="26"/>
        </w:rPr>
        <w:t>月）</w:t>
      </w:r>
      <w:r>
        <w:rPr>
          <w:b/>
          <w:sz w:val="32"/>
          <w:szCs w:val="26"/>
        </w:rPr>
        <w:t xml:space="preserve">     </w:t>
      </w:r>
      <w:r>
        <w:rPr>
          <w:b/>
          <w:sz w:val="26"/>
          <w:szCs w:val="26"/>
        </w:rPr>
        <w:t xml:space="preserve">                        </w:t>
      </w:r>
      <w:r>
        <w:rPr>
          <w:rFonts w:hint="eastAsia"/>
          <w:b/>
          <w:sz w:val="26"/>
          <w:szCs w:val="26"/>
        </w:rPr>
        <w:t>单位：万元</w:t>
      </w:r>
    </w:p>
    <w:tbl>
      <w:tblPr>
        <w:tblW w:w="15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1740"/>
        <w:gridCol w:w="4222"/>
        <w:gridCol w:w="1682"/>
        <w:gridCol w:w="3698"/>
      </w:tblGrid>
      <w:tr w:rsidR="009036D9">
        <w:trPr>
          <w:trHeight w:val="792"/>
          <w:jc w:val="center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36D9" w:rsidRDefault="0076117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</w:t>
            </w:r>
            <w:r>
              <w:rPr>
                <w:rFonts w:hint="eastAsia"/>
                <w:b/>
                <w:sz w:val="26"/>
                <w:szCs w:val="26"/>
              </w:rPr>
              <w:t>3</w:t>
            </w:r>
            <w:r>
              <w:rPr>
                <w:rFonts w:hint="eastAsia"/>
                <w:b/>
                <w:sz w:val="26"/>
                <w:szCs w:val="26"/>
              </w:rPr>
              <w:t>年一季度电</w:t>
            </w:r>
            <w:proofErr w:type="gramStart"/>
            <w:r>
              <w:rPr>
                <w:rFonts w:hint="eastAsia"/>
                <w:b/>
                <w:sz w:val="26"/>
                <w:szCs w:val="26"/>
              </w:rPr>
              <w:t>商渠道</w:t>
            </w:r>
            <w:proofErr w:type="gramEnd"/>
            <w:r>
              <w:rPr>
                <w:rFonts w:hint="eastAsia"/>
                <w:b/>
                <w:sz w:val="26"/>
                <w:szCs w:val="26"/>
              </w:rPr>
              <w:t>销售额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36D9" w:rsidRDefault="009036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36D9" w:rsidRDefault="0076117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</w:t>
            </w:r>
            <w:r>
              <w:rPr>
                <w:rFonts w:hint="eastAsia"/>
                <w:b/>
                <w:sz w:val="26"/>
                <w:szCs w:val="26"/>
              </w:rPr>
              <w:t>2</w:t>
            </w:r>
            <w:r>
              <w:rPr>
                <w:rFonts w:hint="eastAsia"/>
                <w:b/>
                <w:sz w:val="26"/>
                <w:szCs w:val="26"/>
              </w:rPr>
              <w:t>年一季度电</w:t>
            </w:r>
            <w:proofErr w:type="gramStart"/>
            <w:r>
              <w:rPr>
                <w:rFonts w:hint="eastAsia"/>
                <w:b/>
                <w:sz w:val="26"/>
                <w:szCs w:val="26"/>
              </w:rPr>
              <w:t>商渠道</w:t>
            </w:r>
            <w:proofErr w:type="gramEnd"/>
            <w:r>
              <w:rPr>
                <w:rFonts w:hint="eastAsia"/>
                <w:b/>
                <w:sz w:val="26"/>
                <w:szCs w:val="26"/>
              </w:rPr>
              <w:t>销售额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36D9" w:rsidRPr="00761175" w:rsidRDefault="009036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D9" w:rsidRDefault="0076117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电商平台名称：</w:t>
            </w:r>
            <w:r>
              <w:rPr>
                <w:rFonts w:hint="eastAsia"/>
                <w:sz w:val="22"/>
                <w:szCs w:val="26"/>
              </w:rPr>
              <w:t>（如</w:t>
            </w:r>
            <w:r>
              <w:rPr>
                <w:sz w:val="22"/>
                <w:szCs w:val="26"/>
              </w:rPr>
              <w:t>:</w:t>
            </w:r>
            <w:r>
              <w:rPr>
                <w:rFonts w:hint="eastAsia"/>
                <w:sz w:val="22"/>
                <w:szCs w:val="26"/>
              </w:rPr>
              <w:t>淘宝、京东等）</w:t>
            </w:r>
          </w:p>
          <w:p w:rsidR="009036D9" w:rsidRDefault="00761175">
            <w:pPr>
              <w:jc w:val="lef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</w:t>
            </w:r>
            <w:r>
              <w:rPr>
                <w:sz w:val="26"/>
                <w:szCs w:val="26"/>
                <w:u w:val="single"/>
              </w:rPr>
              <w:t xml:space="preserve">  </w:t>
            </w:r>
          </w:p>
          <w:p w:rsidR="009036D9" w:rsidRDefault="00761175">
            <w:pPr>
              <w:jc w:val="left"/>
              <w:rPr>
                <w:sz w:val="28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 </w:t>
            </w:r>
            <w:r>
              <w:rPr>
                <w:sz w:val="28"/>
                <w:szCs w:val="26"/>
                <w:u w:val="single"/>
              </w:rPr>
              <w:t xml:space="preserve">            </w:t>
            </w:r>
            <w:r>
              <w:rPr>
                <w:rFonts w:hint="eastAsia"/>
                <w:sz w:val="28"/>
                <w:szCs w:val="26"/>
                <w:u w:val="single"/>
              </w:rPr>
              <w:t xml:space="preserve">   </w:t>
            </w:r>
            <w:r>
              <w:rPr>
                <w:sz w:val="28"/>
                <w:szCs w:val="26"/>
                <w:u w:val="single"/>
              </w:rPr>
              <w:t xml:space="preserve">       </w:t>
            </w:r>
          </w:p>
        </w:tc>
      </w:tr>
      <w:tr w:rsidR="009036D9">
        <w:trPr>
          <w:trHeight w:val="710"/>
          <w:jc w:val="center"/>
        </w:trPr>
        <w:tc>
          <w:tcPr>
            <w:tcW w:w="4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D9" w:rsidRDefault="0076117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</w:t>
            </w:r>
            <w:r>
              <w:rPr>
                <w:rFonts w:hint="eastAsia"/>
                <w:b/>
                <w:sz w:val="26"/>
                <w:szCs w:val="26"/>
              </w:rPr>
              <w:t>3</w:t>
            </w:r>
            <w:r>
              <w:rPr>
                <w:rFonts w:hint="eastAsia"/>
                <w:b/>
                <w:sz w:val="26"/>
                <w:szCs w:val="26"/>
              </w:rPr>
              <w:t>年一季度新设备及研发支出</w:t>
            </w:r>
          </w:p>
        </w:tc>
        <w:tc>
          <w:tcPr>
            <w:tcW w:w="1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D9" w:rsidRDefault="009036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D9" w:rsidRDefault="0076117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</w:t>
            </w:r>
            <w:r>
              <w:rPr>
                <w:rFonts w:hint="eastAsia"/>
                <w:b/>
                <w:sz w:val="26"/>
                <w:szCs w:val="26"/>
              </w:rPr>
              <w:t>2</w:t>
            </w:r>
            <w:r>
              <w:rPr>
                <w:rFonts w:hint="eastAsia"/>
                <w:b/>
                <w:sz w:val="26"/>
                <w:szCs w:val="26"/>
              </w:rPr>
              <w:t>年一季度新设备及研发支出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D9" w:rsidRDefault="009036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D9" w:rsidRDefault="009036D9">
            <w:pPr>
              <w:widowControl/>
              <w:jc w:val="left"/>
              <w:rPr>
                <w:sz w:val="28"/>
                <w:szCs w:val="26"/>
                <w:u w:val="single"/>
              </w:rPr>
            </w:pPr>
          </w:p>
        </w:tc>
      </w:tr>
    </w:tbl>
    <w:p w:rsidR="009036D9" w:rsidRDefault="00761175">
      <w:pPr>
        <w:jc w:val="center"/>
        <w:rPr>
          <w:sz w:val="22"/>
        </w:rPr>
      </w:pPr>
      <w:r>
        <w:rPr>
          <w:rFonts w:hint="eastAsia"/>
          <w:sz w:val="28"/>
          <w:szCs w:val="26"/>
        </w:rPr>
        <w:t>联系电话：</w:t>
      </w:r>
      <w:r>
        <w:rPr>
          <w:sz w:val="28"/>
          <w:szCs w:val="26"/>
        </w:rPr>
        <w:t xml:space="preserve">87309832           </w:t>
      </w:r>
      <w:r>
        <w:rPr>
          <w:rFonts w:hint="eastAsia"/>
          <w:sz w:val="28"/>
          <w:szCs w:val="26"/>
        </w:rPr>
        <w:t>请于</w:t>
      </w:r>
      <w:r>
        <w:rPr>
          <w:rFonts w:hint="eastAsia"/>
          <w:sz w:val="28"/>
          <w:szCs w:val="26"/>
        </w:rPr>
        <w:t>4</w:t>
      </w:r>
      <w:r>
        <w:rPr>
          <w:rFonts w:hint="eastAsia"/>
          <w:sz w:val="28"/>
          <w:szCs w:val="26"/>
        </w:rPr>
        <w:t>月</w:t>
      </w:r>
      <w:r>
        <w:rPr>
          <w:rFonts w:hint="eastAsia"/>
          <w:sz w:val="28"/>
          <w:szCs w:val="26"/>
        </w:rPr>
        <w:t>21</w:t>
      </w:r>
      <w:r>
        <w:rPr>
          <w:rFonts w:hint="eastAsia"/>
          <w:sz w:val="28"/>
          <w:szCs w:val="26"/>
        </w:rPr>
        <w:t>日前将表格填好后发送至</w:t>
      </w:r>
      <w:r>
        <w:rPr>
          <w:rFonts w:hint="eastAsia"/>
          <w:bCs/>
          <w:sz w:val="28"/>
          <w:szCs w:val="26"/>
        </w:rPr>
        <w:t>邮箱：</w:t>
      </w:r>
      <w:r>
        <w:rPr>
          <w:bCs/>
          <w:sz w:val="28"/>
          <w:szCs w:val="26"/>
        </w:rPr>
        <w:t>1416068084@qq.com</w:t>
      </w:r>
    </w:p>
    <w:sectPr w:rsidR="009036D9">
      <w:pgSz w:w="16838" w:h="11906" w:orient="landscape"/>
      <w:pgMar w:top="993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创艺简标宋">
    <w:altName w:val="方正舒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ZGIyMDhhNTMyZjBmMTU5ZmFmOTFkMTQ2M2QzMzIifQ=="/>
  </w:docVars>
  <w:rsids>
    <w:rsidRoot w:val="001C24C3"/>
    <w:rsid w:val="00091270"/>
    <w:rsid w:val="000D2533"/>
    <w:rsid w:val="001C24C3"/>
    <w:rsid w:val="00222BCC"/>
    <w:rsid w:val="002C3243"/>
    <w:rsid w:val="002F2ACF"/>
    <w:rsid w:val="003B4658"/>
    <w:rsid w:val="003F3DA1"/>
    <w:rsid w:val="004759B4"/>
    <w:rsid w:val="004B700B"/>
    <w:rsid w:val="0060214D"/>
    <w:rsid w:val="00756FC1"/>
    <w:rsid w:val="00761175"/>
    <w:rsid w:val="007833BF"/>
    <w:rsid w:val="009036D9"/>
    <w:rsid w:val="00970CE9"/>
    <w:rsid w:val="00B00110"/>
    <w:rsid w:val="00BC110F"/>
    <w:rsid w:val="00BF0EDE"/>
    <w:rsid w:val="00CC1C7E"/>
    <w:rsid w:val="00D614B9"/>
    <w:rsid w:val="00DC48DA"/>
    <w:rsid w:val="00DF7A00"/>
    <w:rsid w:val="00F9147F"/>
    <w:rsid w:val="4E73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nblia@126.com</dc:creator>
  <cp:lastModifiedBy>nblia@126.com</cp:lastModifiedBy>
  <cp:revision>6</cp:revision>
  <cp:lastPrinted>2023-04-11T06:11:00Z</cp:lastPrinted>
  <dcterms:created xsi:type="dcterms:W3CDTF">2023-04-11T06:08:00Z</dcterms:created>
  <dcterms:modified xsi:type="dcterms:W3CDTF">2023-04-11T06:11:00Z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D60926877F5E4A50B617A422DBDFA2B8</vt:lpwstr>
  </property>
</Properties>
</file>