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培训回执表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7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为方便会务安排，请参会企业于2月13日之前将回执回传至协会秘书处。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JiYWU2MTE5MzY0MDhkYzcxMTU3NzY0N2MxZWQifQ=="/>
  </w:docVars>
  <w:rsids>
    <w:rsidRoot w:val="0058121B"/>
    <w:rsid w:val="0058121B"/>
    <w:rsid w:val="00E229DD"/>
    <w:rsid w:val="00F92780"/>
    <w:rsid w:val="17F837C1"/>
    <w:rsid w:val="3D053683"/>
    <w:rsid w:val="63B8699A"/>
    <w:rsid w:val="6BE53D83"/>
    <w:rsid w:val="792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449</Words>
  <Characters>513</Characters>
  <Lines>1</Lines>
  <Paragraphs>1</Paragraphs>
  <TotalTime>9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2018-03-19T06:48:00Z</dcterms:created>
  <dc:creator>Admin</dc:creator>
  <cp:lastModifiedBy>wanwan hu</cp:lastModifiedBy>
  <dcterms:modified xsi:type="dcterms:W3CDTF">2023-02-08T01:46:44Z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87877F76D4E24098AF674ADECCB5097A</vt:lpwstr>
  </property>
</Properties>
</file>