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rPr>
          <w:rFonts w:asciiTheme="minorEastAsia" w:hAnsiTheme="minorEastAsia" w:eastAsiaTheme="minorEastAsia"/>
          <w:b/>
          <w:bCs/>
        </w:rPr>
      </w:pPr>
      <w:bookmarkStart w:id="0" w:name="bookmark0"/>
      <w:bookmarkStart w:id="1" w:name="bookmark2"/>
      <w:bookmarkStart w:id="2" w:name="bookmark1"/>
      <w:r>
        <w:rPr>
          <w:rFonts w:asciiTheme="minorEastAsia" w:hAnsiTheme="minorEastAsia" w:eastAsiaTheme="minorEastAsia"/>
          <w:b/>
          <w:bCs/>
        </w:rPr>
        <w:t>宁波市经济和信息化局</w:t>
      </w:r>
      <w:bookmarkEnd w:id="0"/>
      <w:bookmarkEnd w:id="1"/>
      <w:bookmarkEnd w:id="2"/>
    </w:p>
    <w:p>
      <w:pPr>
        <w:pStyle w:val="11"/>
        <w:spacing w:after="380" w:line="357" w:lineRule="exact"/>
        <w:ind w:right="400" w:firstLine="1900" w:firstLineChars="950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甬经信笺〔2019〕903号</w:t>
      </w:r>
    </w:p>
    <w:p>
      <w:pPr>
        <w:pStyle w:val="13"/>
        <w:keepNext/>
        <w:keepLines/>
        <w:rPr>
          <w:rFonts w:asciiTheme="minorEastAsia" w:hAnsiTheme="minorEastAsia" w:eastAsiaTheme="minorEastAsia"/>
        </w:rPr>
      </w:pPr>
      <w:bookmarkStart w:id="3" w:name="bookmark5"/>
      <w:bookmarkStart w:id="4" w:name="bookmark3"/>
      <w:bookmarkStart w:id="5" w:name="bookmark4"/>
      <w:r>
        <w:rPr>
          <w:rFonts w:asciiTheme="minorEastAsia" w:hAnsiTheme="minorEastAsia" w:eastAsiaTheme="minorEastAsia"/>
        </w:rPr>
        <w:t>关于参加第二十一届中国国际工业博览会</w:t>
      </w:r>
      <w:r>
        <w:rPr>
          <w:rFonts w:asciiTheme="minorEastAsia" w:hAnsiTheme="minorEastAsia" w:eastAsiaTheme="minorEastAsia"/>
        </w:rPr>
        <w:br w:type="textWrapping"/>
      </w:r>
      <w:r>
        <w:rPr>
          <w:rFonts w:hint="eastAsia" w:asciiTheme="minorEastAsia" w:hAnsiTheme="minorEastAsia" w:eastAsiaTheme="minorEastAsia"/>
          <w:lang w:eastAsia="zh-CN"/>
        </w:rPr>
        <w:t>长三角</w:t>
      </w:r>
      <w:r>
        <w:rPr>
          <w:rFonts w:asciiTheme="minorEastAsia" w:hAnsiTheme="minorEastAsia" w:eastAsiaTheme="minorEastAsia"/>
        </w:rPr>
        <w:t>地区系列路演活动暨</w:t>
      </w:r>
      <w:r>
        <w:rPr>
          <w:rFonts w:asciiTheme="minorEastAsia" w:hAnsiTheme="minorEastAsia" w:eastAsiaTheme="minorEastAsia"/>
        </w:rPr>
        <w:br w:type="textWrapping"/>
      </w:r>
      <w:r>
        <w:rPr>
          <w:rFonts w:asciiTheme="minorEastAsia" w:hAnsiTheme="minorEastAsia" w:eastAsiaTheme="minorEastAsia"/>
        </w:rPr>
        <w:t>宁波市推介会的通知</w:t>
      </w:r>
      <w:bookmarkEnd w:id="3"/>
      <w:bookmarkEnd w:id="4"/>
      <w:bookmarkEnd w:id="5"/>
    </w:p>
    <w:p>
      <w:pPr>
        <w:pStyle w:val="11"/>
        <w:spacing w:line="357" w:lineRule="exact"/>
        <w:ind w:firstLine="24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各区县（市）经信局、管委会经发局，相关协会：</w:t>
      </w:r>
    </w:p>
    <w:p>
      <w:pPr>
        <w:pStyle w:val="11"/>
        <w:spacing w:line="357" w:lineRule="exact"/>
        <w:ind w:left="240" w:firstLine="44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由国家工信部、发改委、商务部、科技部和上海市人民政府 等共同主办第二十一届中国国际工业博览会（简称“</w:t>
      </w:r>
      <w:r>
        <w:rPr>
          <w:rFonts w:hint="eastAsia" w:asciiTheme="minorEastAsia" w:hAnsiTheme="minorEastAsia" w:eastAsiaTheme="minorEastAsia"/>
          <w:lang w:eastAsia="zh-CN"/>
        </w:rPr>
        <w:t>工</w:t>
      </w:r>
      <w:r>
        <w:rPr>
          <w:rFonts w:asciiTheme="minorEastAsia" w:hAnsiTheme="minorEastAsia" w:eastAsiaTheme="minorEastAsia"/>
        </w:rPr>
        <w:t>博会”）， 将于2019年9月17日-21日在上海举行。为使宁波企业更加全面深入了解本届工博会情况，精准对接工博会资源，放大工博会溢出效应，助推长三角一体化发展，经商议，定于2019年8月16日在我市举办第二十一</w:t>
      </w:r>
      <w:r>
        <w:rPr>
          <w:rFonts w:hint="eastAsia" w:asciiTheme="minorEastAsia" w:hAnsiTheme="minorEastAsia" w:eastAsiaTheme="minorEastAsia"/>
          <w:lang w:eastAsia="zh-CN"/>
        </w:rPr>
        <w:t>届</w:t>
      </w:r>
      <w:r>
        <w:rPr>
          <w:rFonts w:asciiTheme="minorEastAsia" w:hAnsiTheme="minorEastAsia" w:eastAsiaTheme="minorEastAsia"/>
        </w:rPr>
        <w:t>工博会长三角地区系列路演活动暨宁波市推介会。现将有关事项通知如下：</w:t>
      </w:r>
    </w:p>
    <w:p>
      <w:pPr>
        <w:pStyle w:val="11"/>
        <w:spacing w:line="357" w:lineRule="exact"/>
        <w:ind w:firstLine="660"/>
        <w:rPr>
          <w:rFonts w:asciiTheme="minorEastAsia" w:hAnsiTheme="minorEastAsia" w:eastAsiaTheme="minorEastAsia"/>
        </w:rPr>
      </w:pPr>
      <w:bookmarkStart w:id="6" w:name="bookmark6"/>
      <w:r>
        <w:rPr>
          <w:rFonts w:asciiTheme="minorEastAsia" w:hAnsiTheme="minorEastAsia" w:eastAsiaTheme="minorEastAsia"/>
        </w:rPr>
        <w:t>一</w:t>
      </w:r>
      <w:bookmarkEnd w:id="6"/>
      <w:r>
        <w:rPr>
          <w:rFonts w:asciiTheme="minorEastAsia" w:hAnsiTheme="minorEastAsia" w:eastAsiaTheme="minorEastAsia"/>
        </w:rPr>
        <w:t>、活动组织单位</w:t>
      </w:r>
    </w:p>
    <w:p>
      <w:pPr>
        <w:pStyle w:val="11"/>
        <w:tabs>
          <w:tab w:val="left" w:pos="1352"/>
        </w:tabs>
        <w:spacing w:line="357" w:lineRule="exact"/>
        <w:ind w:firstLine="740"/>
        <w:rPr>
          <w:rFonts w:asciiTheme="minorEastAsia" w:hAnsiTheme="minorEastAsia" w:eastAsiaTheme="minorEastAsia"/>
        </w:rPr>
      </w:pPr>
      <w:bookmarkStart w:id="7" w:name="bookmark7"/>
      <w:r>
        <w:rPr>
          <w:rFonts w:asciiTheme="minorEastAsia" w:hAnsiTheme="minorEastAsia" w:eastAsiaTheme="minorEastAsia"/>
        </w:rPr>
        <w:t>（</w:t>
      </w:r>
      <w:bookmarkEnd w:id="7"/>
      <w:r>
        <w:rPr>
          <w:rFonts w:asciiTheme="minorEastAsia" w:hAnsiTheme="minorEastAsia" w:eastAsiaTheme="minorEastAsia"/>
        </w:rPr>
        <w:t>一）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支持单位</w:t>
      </w:r>
    </w:p>
    <w:p>
      <w:pPr>
        <w:pStyle w:val="11"/>
        <w:spacing w:line="357" w:lineRule="exact"/>
        <w:ind w:firstLine="66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宁波市经济和信息化局</w:t>
      </w:r>
    </w:p>
    <w:p>
      <w:pPr>
        <w:pStyle w:val="11"/>
        <w:tabs>
          <w:tab w:val="left" w:pos="1352"/>
        </w:tabs>
        <w:spacing w:line="357" w:lineRule="exact"/>
        <w:ind w:firstLine="740"/>
        <w:rPr>
          <w:rFonts w:asciiTheme="minorEastAsia" w:hAnsiTheme="minorEastAsia" w:eastAsiaTheme="minorEastAsia"/>
        </w:rPr>
      </w:pPr>
      <w:bookmarkStart w:id="8" w:name="bookmark8"/>
      <w:r>
        <w:rPr>
          <w:rFonts w:asciiTheme="minorEastAsia" w:hAnsiTheme="minorEastAsia" w:eastAsiaTheme="minorEastAsia"/>
        </w:rPr>
        <w:t>（</w:t>
      </w:r>
      <w:bookmarkEnd w:id="8"/>
      <w:r>
        <w:rPr>
          <w:rFonts w:asciiTheme="minorEastAsia" w:hAnsiTheme="minorEastAsia" w:eastAsiaTheme="minorEastAsia"/>
        </w:rPr>
        <w:t>二）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主办单位</w:t>
      </w:r>
    </w:p>
    <w:p>
      <w:pPr>
        <w:pStyle w:val="11"/>
        <w:spacing w:line="357" w:lineRule="exact"/>
        <w:ind w:firstLine="66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中国国际工业博览会组委会办公室</w:t>
      </w:r>
    </w:p>
    <w:p>
      <w:pPr>
        <w:pStyle w:val="11"/>
        <w:spacing w:line="357" w:lineRule="exact"/>
        <w:ind w:firstLine="66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东浩兰生（集团）有限公司</w:t>
      </w:r>
    </w:p>
    <w:p>
      <w:pPr>
        <w:pStyle w:val="11"/>
        <w:spacing w:line="357" w:lineRule="exact"/>
        <w:ind w:firstLine="0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浙江工正工程咨询有限公司（宁波未来经济研究院）</w:t>
      </w:r>
    </w:p>
    <w:p>
      <w:pPr>
        <w:pStyle w:val="11"/>
        <w:spacing w:line="376" w:lineRule="exact"/>
        <w:ind w:firstLine="520"/>
        <w:jc w:val="both"/>
        <w:rPr>
          <w:rFonts w:asciiTheme="minorEastAsia" w:hAnsiTheme="minorEastAsia" w:eastAsiaTheme="minorEastAsia"/>
        </w:rPr>
      </w:pPr>
      <w:bookmarkStart w:id="9" w:name="bookmark9"/>
      <w:r>
        <w:rPr>
          <w:rFonts w:asciiTheme="minorEastAsia" w:hAnsiTheme="minorEastAsia" w:eastAsiaTheme="minorEastAsia"/>
        </w:rPr>
        <w:t>（</w:t>
      </w:r>
      <w:bookmarkEnd w:id="9"/>
      <w:r>
        <w:rPr>
          <w:rFonts w:asciiTheme="minorEastAsia" w:hAnsiTheme="minorEastAsia" w:eastAsiaTheme="minorEastAsia"/>
        </w:rPr>
        <w:t>三）协办单位</w:t>
      </w:r>
    </w:p>
    <w:p>
      <w:pPr>
        <w:pStyle w:val="11"/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宁波市智能制造协会</w:t>
      </w:r>
    </w:p>
    <w:p>
      <w:pPr>
        <w:pStyle w:val="11"/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宁波市电子行业协会</w:t>
      </w:r>
    </w:p>
    <w:p>
      <w:pPr>
        <w:pStyle w:val="11"/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宁波市模具行业协会</w:t>
      </w:r>
    </w:p>
    <w:p>
      <w:pPr>
        <w:pStyle w:val="11"/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宁波市汽车零部件产业协会</w:t>
      </w:r>
    </w:p>
    <w:p>
      <w:pPr>
        <w:pStyle w:val="11"/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宁波市塑料机械行业协会</w:t>
      </w:r>
    </w:p>
    <w:p>
      <w:pPr>
        <w:pStyle w:val="11"/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宁波市电工电气行业协会</w:t>
      </w:r>
    </w:p>
    <w:p>
      <w:pPr>
        <w:pStyle w:val="11"/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宁波市液压气动密封件行业协会</w:t>
      </w:r>
    </w:p>
    <w:p>
      <w:pPr>
        <w:pStyle w:val="11"/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宁波市物联网产业协会</w:t>
      </w:r>
    </w:p>
    <w:p>
      <w:pPr>
        <w:pStyle w:val="11"/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宁波市五金制品协会</w:t>
      </w:r>
    </w:p>
    <w:p>
      <w:pPr>
        <w:pStyle w:val="11"/>
        <w:tabs>
          <w:tab w:val="left" w:pos="901"/>
        </w:tabs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bookmarkStart w:id="10" w:name="bookmark10"/>
      <w:r>
        <w:rPr>
          <w:rFonts w:asciiTheme="minorEastAsia" w:hAnsiTheme="minorEastAsia" w:eastAsiaTheme="minorEastAsia"/>
        </w:rPr>
        <w:t>二</w:t>
      </w:r>
      <w:bookmarkEnd w:id="10"/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活动时间</w:t>
      </w:r>
    </w:p>
    <w:p>
      <w:pPr>
        <w:pStyle w:val="11"/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2019年8月16日（周五）下午14: 00开始，时间半天。</w:t>
      </w:r>
    </w:p>
    <w:p>
      <w:pPr>
        <w:pStyle w:val="11"/>
        <w:tabs>
          <w:tab w:val="left" w:pos="901"/>
        </w:tabs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bookmarkStart w:id="11" w:name="bookmark11"/>
      <w:r>
        <w:rPr>
          <w:rFonts w:asciiTheme="minorEastAsia" w:hAnsiTheme="minorEastAsia" w:eastAsiaTheme="minorEastAsia"/>
        </w:rPr>
        <w:t>三</w:t>
      </w:r>
      <w:bookmarkEnd w:id="11"/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活动地点</w:t>
      </w:r>
    </w:p>
    <w:p>
      <w:pPr>
        <w:pStyle w:val="11"/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宁波文化广场朗豪酒店二楼玫瑰</w:t>
      </w:r>
      <w:r>
        <w:rPr>
          <w:rFonts w:asciiTheme="minorEastAsia" w:hAnsiTheme="minorEastAsia" w:eastAsiaTheme="minorEastAsia"/>
          <w:lang w:val="en-US" w:bidi="en-US"/>
        </w:rPr>
        <w:t>A</w:t>
      </w:r>
      <w:r>
        <w:rPr>
          <w:rFonts w:asciiTheme="minorEastAsia" w:hAnsiTheme="minorEastAsia" w:eastAsiaTheme="minorEastAsia"/>
        </w:rPr>
        <w:t>厅（地址：宁波市鄱州区中山东路2109号）。</w:t>
      </w:r>
    </w:p>
    <w:p>
      <w:pPr>
        <w:pStyle w:val="11"/>
        <w:tabs>
          <w:tab w:val="left" w:pos="901"/>
        </w:tabs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bookmarkStart w:id="12" w:name="bookmark12"/>
      <w:r>
        <w:rPr>
          <w:rFonts w:asciiTheme="minorEastAsia" w:hAnsiTheme="minorEastAsia" w:eastAsiaTheme="minorEastAsia"/>
        </w:rPr>
        <w:t>四</w:t>
      </w:r>
      <w:bookmarkEnd w:id="12"/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活动主要内容</w:t>
      </w:r>
    </w:p>
    <w:p>
      <w:pPr>
        <w:pStyle w:val="11"/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介绍本届工博会总体情况，包括数控机床与金属加工、工业自动化、节能环保技术与设备、新一代信息技术与应用（工业互联网）、能源技术与设备、新能源与智能网联汽车、机器人和新材料产业等九大专业展区亮点。与会</w:t>
      </w:r>
      <w:r>
        <w:rPr>
          <w:rFonts w:hint="eastAsia" w:asciiTheme="minorEastAsia" w:hAnsiTheme="minorEastAsia" w:eastAsiaTheme="minorEastAsia"/>
          <w:lang w:eastAsia="zh-CN"/>
        </w:rPr>
        <w:t>政</w:t>
      </w:r>
      <w:r>
        <w:rPr>
          <w:rFonts w:asciiTheme="minorEastAsia" w:hAnsiTheme="minorEastAsia" w:eastAsiaTheme="minorEastAsia"/>
        </w:rPr>
        <w:t>府部门及企业代表互动交流。</w:t>
      </w:r>
    </w:p>
    <w:p>
      <w:pPr>
        <w:pStyle w:val="11"/>
        <w:tabs>
          <w:tab w:val="left" w:pos="901"/>
        </w:tabs>
        <w:spacing w:line="376" w:lineRule="exact"/>
        <w:ind w:firstLine="420"/>
        <w:jc w:val="both"/>
        <w:rPr>
          <w:rFonts w:asciiTheme="minorEastAsia" w:hAnsiTheme="minorEastAsia" w:eastAsiaTheme="minorEastAsia"/>
        </w:rPr>
      </w:pPr>
      <w:bookmarkStart w:id="13" w:name="bookmark13"/>
      <w:r>
        <w:rPr>
          <w:rFonts w:asciiTheme="minorEastAsia" w:hAnsiTheme="minorEastAsia" w:eastAsiaTheme="minorEastAsia"/>
        </w:rPr>
        <w:t>五</w:t>
      </w:r>
      <w:bookmarkEnd w:id="13"/>
      <w:r>
        <w:rPr>
          <w:rFonts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参会对象</w:t>
      </w:r>
    </w:p>
    <w:p>
      <w:pPr>
        <w:pStyle w:val="11"/>
        <w:spacing w:line="376" w:lineRule="exact"/>
        <w:ind w:firstLine="520"/>
        <w:jc w:val="both"/>
        <w:rPr>
          <w:rFonts w:asciiTheme="minorEastAsia" w:hAnsiTheme="minorEastAsia" w:eastAsiaTheme="minorEastAsia"/>
        </w:rPr>
        <w:sectPr>
          <w:pgSz w:w="8400" w:h="11900"/>
          <w:pgMar w:top="1694" w:right="1272" w:bottom="1400" w:left="1189" w:header="1266" w:footer="972" w:gutter="0"/>
          <w:pgNumType w:start="1"/>
          <w:cols w:space="720" w:num="1"/>
          <w:docGrid w:linePitch="360" w:charSpace="0"/>
        </w:sectPr>
      </w:pPr>
      <w:bookmarkStart w:id="14" w:name="bookmark14"/>
      <w:r>
        <w:rPr>
          <w:rFonts w:asciiTheme="minorEastAsia" w:hAnsiTheme="minorEastAsia" w:eastAsiaTheme="minorEastAsia"/>
        </w:rPr>
        <w:t>（</w:t>
      </w:r>
      <w:bookmarkEnd w:id="14"/>
      <w:r>
        <w:rPr>
          <w:rFonts w:asciiTheme="minorEastAsia" w:hAnsiTheme="minorEastAsia" w:eastAsiaTheme="minorEastAsia"/>
        </w:rPr>
        <w:t>一）各区县（市）经信局、各管委会经发局责任科室负责</w:t>
      </w:r>
    </w:p>
    <w:p>
      <w:pPr>
        <w:pStyle w:val="11"/>
        <w:spacing w:line="240" w:lineRule="auto"/>
        <w:ind w:firstLine="3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人。</w:t>
      </w:r>
    </w:p>
    <w:p>
      <w:pPr>
        <w:pStyle w:val="11"/>
        <w:tabs>
          <w:tab w:val="left" w:pos="1552"/>
        </w:tabs>
        <w:spacing w:line="374" w:lineRule="exact"/>
        <w:ind w:firstLine="920"/>
        <w:rPr>
          <w:rFonts w:asciiTheme="minorEastAsia" w:hAnsiTheme="minorEastAsia" w:eastAsiaTheme="minorEastAsia"/>
        </w:rPr>
      </w:pPr>
      <w:bookmarkStart w:id="15" w:name="bookmark15"/>
      <w:r>
        <w:rPr>
          <w:rFonts w:asciiTheme="minorEastAsia" w:hAnsiTheme="minorEastAsia" w:eastAsiaTheme="minorEastAsia"/>
        </w:rPr>
        <w:t>（</w:t>
      </w:r>
      <w:bookmarkEnd w:id="15"/>
      <w:r>
        <w:rPr>
          <w:rFonts w:asciiTheme="minorEastAsia" w:hAnsiTheme="minorEastAsia" w:eastAsiaTheme="minorEastAsia"/>
        </w:rPr>
        <w:t>二）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各相关协会负责人。</w:t>
      </w:r>
    </w:p>
    <w:p>
      <w:pPr>
        <w:pStyle w:val="11"/>
        <w:tabs>
          <w:tab w:val="left" w:pos="1540"/>
        </w:tabs>
        <w:spacing w:line="374" w:lineRule="exact"/>
        <w:ind w:left="380" w:firstLine="540"/>
        <w:rPr>
          <w:rFonts w:asciiTheme="minorEastAsia" w:hAnsiTheme="minorEastAsia" w:eastAsiaTheme="minorEastAsia"/>
        </w:rPr>
      </w:pPr>
      <w:bookmarkStart w:id="16" w:name="bookmark16"/>
      <w:r>
        <w:rPr>
          <w:rFonts w:asciiTheme="minorEastAsia" w:hAnsiTheme="minorEastAsia" w:eastAsiaTheme="minorEastAsia"/>
        </w:rPr>
        <w:t>（</w:t>
      </w:r>
      <w:bookmarkEnd w:id="16"/>
      <w:r>
        <w:rPr>
          <w:rFonts w:asciiTheme="minorEastAsia" w:hAnsiTheme="minorEastAsia" w:eastAsiaTheme="minorEastAsia"/>
        </w:rPr>
        <w:t>三）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宁波市重点产业领域工业企业和服务机构负责人（请各相关协会负责邀请并落实参会人员名单）。</w:t>
      </w:r>
    </w:p>
    <w:p>
      <w:pPr>
        <w:pStyle w:val="11"/>
        <w:spacing w:line="374" w:lineRule="exact"/>
        <w:ind w:firstLine="820"/>
        <w:rPr>
          <w:rFonts w:asciiTheme="minorEastAsia" w:hAnsiTheme="minorEastAsia" w:eastAsiaTheme="minorEastAsia"/>
        </w:rPr>
      </w:pPr>
      <w:bookmarkStart w:id="17" w:name="bookmark17"/>
      <w:r>
        <w:rPr>
          <w:rFonts w:asciiTheme="minorEastAsia" w:hAnsiTheme="minorEastAsia" w:eastAsiaTheme="minorEastAsia"/>
        </w:rPr>
        <w:t>六</w:t>
      </w:r>
      <w:bookmarkEnd w:id="17"/>
      <w:r>
        <w:rPr>
          <w:rFonts w:asciiTheme="minorEastAsia" w:hAnsiTheme="minorEastAsia" w:eastAsiaTheme="minorEastAsia"/>
        </w:rPr>
        <w:t>、相关要求</w:t>
      </w:r>
    </w:p>
    <w:p>
      <w:pPr>
        <w:pStyle w:val="11"/>
        <w:spacing w:line="374" w:lineRule="exact"/>
        <w:ind w:left="380" w:firstLine="46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请各地经信部门落实人员准时参加会议。请各相关协会协助做好参会企业邀请联系工作，并汇总企业参会人员名单。请各地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asciiTheme="minorEastAsia" w:hAnsiTheme="minorEastAsia" w:eastAsiaTheme="minorEastAsia"/>
        </w:rPr>
        <w:t>各协会于2019年8月13日（周二）下午17: 00前，填妥《参会 人员回执》（见附件1）并报送至浙江工正工程咨询有限公司。</w:t>
      </w:r>
    </w:p>
    <w:p>
      <w:pPr>
        <w:pStyle w:val="11"/>
        <w:spacing w:after="360" w:line="374" w:lineRule="exact"/>
        <w:ind w:left="380" w:firstLine="460"/>
        <w:jc w:val="both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  <w:lang w:eastAsia="zh-CN"/>
        </w:rPr>
        <w:t>宁波市电工电气协会</w:t>
      </w:r>
      <w:r>
        <w:rPr>
          <w:rFonts w:asciiTheme="minorEastAsia" w:hAnsiTheme="minorEastAsia" w:eastAsiaTheme="minorEastAsia"/>
          <w:sz w:val="20"/>
          <w:szCs w:val="20"/>
        </w:rPr>
        <w:t>联系人:</w:t>
      </w:r>
      <w:r>
        <w:rPr>
          <w:rFonts w:hint="eastAsia" w:asciiTheme="minorEastAsia" w:hAnsiTheme="minorEastAsia" w:eastAsiaTheme="minorEastAsia"/>
          <w:sz w:val="20"/>
          <w:szCs w:val="20"/>
          <w:lang w:val="en-US" w:bidi="en-US"/>
        </w:rPr>
        <w:t xml:space="preserve"> 谢遂屏</w:t>
      </w:r>
      <w:r>
        <w:rPr>
          <w:rFonts w:asciiTheme="minorEastAsia" w:hAnsiTheme="minorEastAsia" w:eastAsiaTheme="minorEastAsia"/>
          <w:sz w:val="20"/>
          <w:szCs w:val="20"/>
        </w:rPr>
        <w:t>，</w:t>
      </w:r>
    </w:p>
    <w:p>
      <w:pPr>
        <w:pStyle w:val="11"/>
        <w:spacing w:after="360" w:line="374" w:lineRule="exact"/>
        <w:ind w:left="380" w:firstLine="460"/>
        <w:jc w:val="both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联系电话：</w:t>
      </w:r>
      <w:r>
        <w:rPr>
          <w:rFonts w:asciiTheme="minorEastAsia" w:hAnsiTheme="minorEastAsia" w:eastAsiaTheme="minorEastAsia"/>
          <w:sz w:val="20"/>
          <w:szCs w:val="20"/>
          <w:lang w:val="en-US" w:bidi="en-US"/>
        </w:rPr>
        <w:t>13857896299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 w:bidi="en-US"/>
        </w:rPr>
        <w:t>（微信同号）</w:t>
      </w:r>
      <w:r>
        <w:rPr>
          <w:rFonts w:asciiTheme="minorEastAsia" w:hAnsiTheme="minorEastAsia" w:eastAsiaTheme="minorEastAsia"/>
          <w:sz w:val="20"/>
          <w:szCs w:val="20"/>
        </w:rPr>
        <w:t>,传真:</w:t>
      </w:r>
      <w:r>
        <w:rPr>
          <w:rFonts w:hint="eastAsia" w:asciiTheme="minorEastAsia" w:hAnsiTheme="minorEastAsia" w:eastAsiaTheme="minorEastAsia"/>
          <w:sz w:val="20"/>
          <w:szCs w:val="20"/>
          <w:lang w:val="en-US" w:bidi="en-US"/>
        </w:rPr>
        <w:t xml:space="preserve"> 87809237</w:t>
      </w:r>
      <w:r>
        <w:rPr>
          <w:rFonts w:asciiTheme="minorEastAsia" w:hAnsiTheme="minorEastAsia" w:eastAsiaTheme="minorEastAsia"/>
          <w:sz w:val="20"/>
          <w:szCs w:val="20"/>
        </w:rPr>
        <w:t>,</w:t>
      </w:r>
    </w:p>
    <w:p>
      <w:pPr>
        <w:pStyle w:val="11"/>
        <w:spacing w:after="360" w:line="374" w:lineRule="exact"/>
        <w:ind w:left="380" w:firstLine="460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0"/>
          <w:szCs w:val="20"/>
        </w:rPr>
        <w:t xml:space="preserve"> 电子邮箱：</w:t>
      </w:r>
      <w:r>
        <w:rPr>
          <w:rFonts w:hint="eastAsia" w:asciiTheme="minorEastAsia" w:hAnsiTheme="minorEastAsia" w:eastAsiaTheme="minorEastAsia"/>
          <w:sz w:val="20"/>
          <w:szCs w:val="20"/>
          <w:lang w:val="en-US" w:bidi="en-US"/>
        </w:rPr>
        <w:t>nbeaia@126.com</w:t>
      </w:r>
      <w:r>
        <w:rPr>
          <w:rFonts w:asciiTheme="minorEastAsia" w:hAnsiTheme="minorEastAsia" w:eastAsiaTheme="minorEastAsia"/>
          <w:sz w:val="20"/>
          <w:szCs w:val="20"/>
          <w:lang w:val="en-US" w:bidi="en-US"/>
        </w:rPr>
        <w:t>;</w:t>
      </w:r>
    </w:p>
    <w:p>
      <w:pPr>
        <w:pStyle w:val="11"/>
        <w:spacing w:line="374" w:lineRule="exact"/>
        <w:ind w:firstLine="82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附件：</w:t>
      </w:r>
      <w:r>
        <w:rPr>
          <w:rFonts w:asciiTheme="minorEastAsia" w:hAnsiTheme="minorEastAsia" w:eastAsiaTheme="minorEastAsia"/>
          <w:lang w:val="en-US" w:bidi="en-US"/>
        </w:rPr>
        <w:t>1.</w:t>
      </w:r>
      <w:r>
        <w:rPr>
          <w:rFonts w:asciiTheme="minorEastAsia" w:hAnsiTheme="minorEastAsia" w:eastAsiaTheme="minorEastAsia"/>
        </w:rPr>
        <w:t>参会人员回执</w:t>
      </w:r>
    </w:p>
    <w:p>
      <w:pPr>
        <w:pStyle w:val="11"/>
        <w:spacing w:after="140" w:line="374" w:lineRule="exact"/>
        <w:ind w:firstLine="1400" w:firstLineChars="7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lang w:val="en-US" w:bidi="en-US"/>
        </w:rPr>
        <w:t>2.</w:t>
      </w:r>
      <w:r>
        <w:rPr>
          <w:rFonts w:asciiTheme="minorEastAsia" w:hAnsiTheme="minorEastAsia" w:eastAsiaTheme="minorEastAsia"/>
        </w:rPr>
        <w:t>第二十一届中国国际工业博览会简介</w:t>
      </w:r>
    </w:p>
    <w:p>
      <w:pPr>
        <w:jc w:val="center"/>
        <w:rPr>
          <w:rFonts w:asciiTheme="minorEastAsia" w:hAnsiTheme="minorEastAsia" w:eastAsiaTheme="minorEastAsia"/>
          <w:sz w:val="2"/>
          <w:szCs w:val="2"/>
        </w:rPr>
        <w:sectPr>
          <w:pgSz w:w="8400" w:h="11900"/>
          <w:pgMar w:top="1743" w:right="778" w:bottom="1743" w:left="875" w:header="1315" w:footer="1315" w:gutter="0"/>
          <w:cols w:space="720" w:num="1"/>
          <w:docGrid w:linePitch="360" w:charSpace="0"/>
        </w:sectPr>
      </w:pPr>
      <w:r>
        <w:rPr>
          <w:rFonts w:asciiTheme="minorEastAsia" w:hAnsiTheme="minorEastAsia" w:eastAsiaTheme="minorEastAsia"/>
          <w:lang w:eastAsia="zh-CN" w:bidi="ar-SA"/>
        </w:rPr>
        <w:drawing>
          <wp:inline distT="0" distB="0" distL="0" distR="0">
            <wp:extent cx="1334770" cy="10604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/>
        <w:keepLines/>
        <w:spacing w:after="180" w:line="240" w:lineRule="auto"/>
        <w:rPr>
          <w:rFonts w:asciiTheme="minorEastAsia" w:hAnsiTheme="minorEastAsia" w:eastAsiaTheme="minorEastAsia"/>
        </w:rPr>
      </w:pPr>
      <w:bookmarkStart w:id="18" w:name="bookmark18"/>
      <w:bookmarkStart w:id="19" w:name="bookmark19"/>
      <w:bookmarkStart w:id="20" w:name="bookmark20"/>
      <w:r>
        <w:rPr>
          <w:rFonts w:asciiTheme="minorEastAsia" w:hAnsiTheme="minorEastAsia" w:eastAsiaTheme="minorEastAsia"/>
        </w:rPr>
        <w:t>参会人员回执</w:t>
      </w:r>
      <w:bookmarkEnd w:id="18"/>
      <w:bookmarkEnd w:id="19"/>
      <w:bookmarkEnd w:id="20"/>
    </w:p>
    <w:p>
      <w:pPr>
        <w:pStyle w:val="11"/>
        <w:spacing w:after="440" w:line="240" w:lineRule="auto"/>
        <w:ind w:firstLine="0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（第二十一届工博会宁波市推介会，2019年8月16日）</w:t>
      </w:r>
    </w:p>
    <w:tbl>
      <w:tblPr>
        <w:tblStyle w:val="5"/>
        <w:tblW w:w="6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00"/>
        <w:gridCol w:w="725"/>
        <w:gridCol w:w="1187"/>
        <w:gridCol w:w="11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06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786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06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6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pStyle w:val="11"/>
        <w:spacing w:after="180" w:line="353" w:lineRule="exact"/>
        <w:ind w:left="280" w:firstLine="0"/>
        <w:rPr>
          <w:rFonts w:hint="eastAsia" w:asciiTheme="minorEastAsia" w:hAnsiTheme="minorEastAsia" w:eastAsiaTheme="minorEastAsia"/>
          <w:sz w:val="15"/>
          <w:szCs w:val="15"/>
          <w:lang w:val="en-US" w:bidi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15"/>
          <w:szCs w:val="15"/>
        </w:rPr>
        <w:t>注：</w:t>
      </w:r>
      <w:r>
        <w:rPr>
          <w:rFonts w:hint="eastAsia" w:asciiTheme="minorEastAsia" w:hAnsiTheme="minorEastAsia" w:eastAsiaTheme="minorEastAsia"/>
          <w:sz w:val="15"/>
          <w:szCs w:val="15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15"/>
          <w:szCs w:val="15"/>
        </w:rPr>
        <w:t>请填妥此回执于2019年8月13日</w:t>
      </w:r>
      <w:r>
        <w:rPr>
          <w:rFonts w:hint="eastAsia" w:asciiTheme="minorEastAsia" w:hAnsiTheme="minorEastAsia" w:eastAsiaTheme="minorEastAsia"/>
          <w:sz w:val="15"/>
          <w:szCs w:val="15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15"/>
          <w:szCs w:val="15"/>
        </w:rPr>
        <w:t>（周</w:t>
      </w:r>
      <w:r>
        <w:rPr>
          <w:rFonts w:hint="eastAsia" w:asciiTheme="minorEastAsia" w:hAnsiTheme="minorEastAsia" w:eastAsiaTheme="minorEastAsia"/>
          <w:sz w:val="15"/>
          <w:szCs w:val="15"/>
        </w:rPr>
        <w:t>一</w:t>
      </w:r>
      <w:r>
        <w:rPr>
          <w:rFonts w:asciiTheme="minorEastAsia" w:hAnsiTheme="minorEastAsia" w:eastAsiaTheme="minorEastAsia"/>
          <w:sz w:val="15"/>
          <w:szCs w:val="15"/>
        </w:rPr>
        <w:t>）下午17: 00前</w:t>
      </w:r>
      <w:r>
        <w:rPr>
          <w:rFonts w:hint="eastAsia" w:asciiTheme="minorEastAsia" w:hAnsiTheme="minorEastAsia" w:eastAsiaTheme="minorEastAsia"/>
          <w:sz w:val="15"/>
          <w:szCs w:val="15"/>
        </w:rPr>
        <w:t xml:space="preserve">报协会秘书处   </w:t>
      </w:r>
      <w:r>
        <w:rPr>
          <w:rFonts w:hint="eastAsia" w:asciiTheme="minorEastAsia" w:hAnsiTheme="minorEastAsia" w:eastAsiaTheme="minorEastAsia"/>
          <w:sz w:val="15"/>
          <w:szCs w:val="15"/>
          <w:lang w:val="en-US" w:bidi="en-US"/>
        </w:rPr>
        <w:t>传真：</w:t>
      </w:r>
      <w:r>
        <w:rPr>
          <w:rFonts w:hint="eastAsia" w:asciiTheme="minorEastAsia" w:hAnsiTheme="minorEastAsia" w:eastAsiaTheme="minorEastAsia"/>
          <w:sz w:val="15"/>
          <w:szCs w:val="15"/>
          <w:lang w:val="en-US" w:eastAsia="zh-CN" w:bidi="en-US"/>
        </w:rPr>
        <w:t xml:space="preserve"> </w:t>
      </w:r>
      <w:r>
        <w:rPr>
          <w:rFonts w:hint="eastAsia" w:asciiTheme="minorEastAsia" w:hAnsiTheme="minorEastAsia" w:eastAsiaTheme="minorEastAsia"/>
          <w:sz w:val="15"/>
          <w:szCs w:val="15"/>
          <w:lang w:val="en-US" w:bidi="en-US"/>
        </w:rPr>
        <w:t>87809653/87809237    邮箱：</w:t>
      </w:r>
      <w:r>
        <w:fldChar w:fldCharType="begin"/>
      </w:r>
      <w:r>
        <w:instrText xml:space="preserve"> HYPERLINK "mailto:nbeaia@126.com"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/>
          <w:sz w:val="15"/>
          <w:szCs w:val="15"/>
          <w:lang w:val="en-US" w:bidi="en-US"/>
        </w:rPr>
        <w:t>nbeaia@126.com</w:t>
      </w:r>
      <w:r>
        <w:rPr>
          <w:rStyle w:val="7"/>
          <w:rFonts w:hint="eastAsia" w:asciiTheme="minorEastAsia" w:hAnsiTheme="minorEastAsia" w:eastAsiaTheme="minorEastAsia"/>
          <w:sz w:val="15"/>
          <w:szCs w:val="15"/>
          <w:lang w:val="en-US" w:bidi="en-US"/>
        </w:rPr>
        <w:fldChar w:fldCharType="end"/>
      </w:r>
      <w:r>
        <w:rPr>
          <w:rFonts w:hint="eastAsia" w:asciiTheme="minorEastAsia" w:hAnsiTheme="minorEastAsia" w:eastAsiaTheme="minorEastAsia"/>
          <w:sz w:val="15"/>
          <w:szCs w:val="15"/>
          <w:lang w:val="en-US" w:bidi="en-US"/>
        </w:rPr>
        <w:t>，联系人：谢遂屏</w:t>
      </w:r>
      <w:r>
        <w:rPr>
          <w:rFonts w:asciiTheme="minorEastAsia" w:hAnsiTheme="minorEastAsia" w:eastAsiaTheme="minorEastAsia"/>
          <w:sz w:val="15"/>
          <w:szCs w:val="15"/>
          <w:lang w:val="en-US" w:bidi="en-US"/>
        </w:rPr>
        <w:t>13857896299</w:t>
      </w:r>
      <w:r>
        <w:rPr>
          <w:rFonts w:hint="eastAsia" w:asciiTheme="minorEastAsia" w:hAnsiTheme="minorEastAsia" w:eastAsiaTheme="minorEastAsia"/>
          <w:sz w:val="15"/>
          <w:szCs w:val="15"/>
          <w:lang w:val="en-US" w:bidi="en-US"/>
        </w:rPr>
        <w:t>（微信同号）</w:t>
      </w:r>
    </w:p>
    <w:p>
      <w:pPr>
        <w:pStyle w:val="11"/>
        <w:spacing w:after="180" w:line="353" w:lineRule="exact"/>
        <w:ind w:left="280" w:firstLine="0"/>
        <w:rPr>
          <w:rFonts w:hint="eastAsia" w:asciiTheme="minorEastAsia" w:hAnsiTheme="minorEastAsia" w:eastAsiaTheme="minorEastAsia"/>
          <w:sz w:val="15"/>
          <w:szCs w:val="15"/>
          <w:lang w:val="en-US" w:bidi="en-US"/>
        </w:rPr>
      </w:pPr>
    </w:p>
    <w:p>
      <w:pPr>
        <w:pStyle w:val="11"/>
        <w:spacing w:after="180" w:line="353" w:lineRule="exact"/>
        <w:ind w:left="280" w:firstLine="0"/>
        <w:rPr>
          <w:rFonts w:hint="eastAsia" w:asciiTheme="minorEastAsia" w:hAnsiTheme="minorEastAsia" w:eastAsiaTheme="minorEastAsia"/>
          <w:sz w:val="15"/>
          <w:szCs w:val="15"/>
          <w:lang w:val="en-US" w:bidi="en-US"/>
        </w:rPr>
      </w:pPr>
    </w:p>
    <w:p>
      <w:pPr>
        <w:pStyle w:val="11"/>
        <w:spacing w:after="180" w:line="353" w:lineRule="exact"/>
        <w:ind w:left="280" w:firstLine="0"/>
        <w:rPr>
          <w:rFonts w:hint="eastAsia" w:asciiTheme="minorEastAsia" w:hAnsiTheme="minorEastAsia" w:eastAsiaTheme="minorEastAsia"/>
          <w:sz w:val="15"/>
          <w:szCs w:val="15"/>
          <w:lang w:val="en-US" w:bidi="en-US"/>
        </w:rPr>
      </w:pPr>
    </w:p>
    <w:p>
      <w:pPr>
        <w:pStyle w:val="13"/>
        <w:keepNext/>
        <w:keepLines/>
        <w:spacing w:after="320" w:line="360" w:lineRule="auto"/>
        <w:jc w:val="both"/>
        <w:rPr>
          <w:rFonts w:asciiTheme="minorEastAsia" w:hAnsiTheme="minorEastAsia" w:eastAsiaTheme="minorEastAsia"/>
          <w:sz w:val="2"/>
          <w:szCs w:val="2"/>
        </w:rPr>
      </w:pPr>
      <w:bookmarkStart w:id="21" w:name="bookmark22"/>
      <w:bookmarkStart w:id="22" w:name="bookmark21"/>
      <w:bookmarkStart w:id="23" w:name="bookmark23"/>
    </w:p>
    <w:p>
      <w:pPr>
        <w:pStyle w:val="13"/>
        <w:keepNext/>
        <w:keepLines/>
        <w:spacing w:after="320" w:line="360" w:lineRule="auto"/>
        <w:jc w:val="both"/>
        <w:rPr>
          <w:rFonts w:asciiTheme="minorEastAsia" w:hAnsiTheme="minorEastAsia" w:eastAsiaTheme="minorEastAsia"/>
          <w:sz w:val="2"/>
          <w:szCs w:val="2"/>
        </w:rPr>
      </w:pPr>
      <w:bookmarkStart w:id="27" w:name="_GoBack"/>
      <w:bookmarkEnd w:id="27"/>
    </w:p>
    <w:p>
      <w:pPr>
        <w:pStyle w:val="13"/>
        <w:keepNext/>
        <w:keepLines/>
        <w:spacing w:after="320" w:line="360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第二十一届</w:t>
      </w:r>
      <w:r>
        <w:rPr>
          <w:rFonts w:hint="eastAsia" w:asciiTheme="minorEastAsia" w:hAnsiTheme="minorEastAsia" w:eastAsiaTheme="minorEastAsia"/>
          <w:lang w:eastAsia="zh-CN"/>
        </w:rPr>
        <w:t>中</w:t>
      </w:r>
      <w:r>
        <w:rPr>
          <w:rFonts w:asciiTheme="minorEastAsia" w:hAnsiTheme="minorEastAsia" w:eastAsiaTheme="minorEastAsia"/>
        </w:rPr>
        <w:t>国国际工业博览会简介</w:t>
      </w:r>
      <w:bookmarkEnd w:id="21"/>
      <w:bookmarkEnd w:id="22"/>
      <w:bookmarkEnd w:id="23"/>
    </w:p>
    <w:p>
      <w:pPr>
        <w:pStyle w:val="11"/>
        <w:spacing w:line="360" w:lineRule="auto"/>
        <w:ind w:left="400" w:firstLine="44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第二十一届中国国际工业博览会（以下简称“中国工博会”） 将于今年9月17 </w:t>
      </w:r>
      <w:r>
        <w:rPr>
          <w:rFonts w:hint="eastAsia" w:asciiTheme="minorEastAsia" w:hAnsiTheme="minorEastAsia" w:eastAsiaTheme="minorEastAsia"/>
          <w:lang w:eastAsia="zh-CN"/>
        </w:rPr>
        <w:t>日</w:t>
      </w:r>
      <w:r>
        <w:rPr>
          <w:rFonts w:asciiTheme="minorEastAsia" w:hAnsiTheme="minorEastAsia" w:eastAsiaTheme="minorEastAsia"/>
          <w:lang w:val="en-US" w:bidi="en-US"/>
        </w:rPr>
        <w:t>-21</w:t>
      </w:r>
      <w:r>
        <w:rPr>
          <w:rFonts w:asciiTheme="minorEastAsia" w:hAnsiTheme="minorEastAsia" w:eastAsiaTheme="minorEastAsia"/>
        </w:rPr>
        <w:t>日在国家会展中心（上海）隆重举行。 本届中国工博会展示面积将达28万平方米，设9大专业展，即 “数控机床与金属加工展”、“工业自动化展”、“节能环保技术与设备展（节能与工业配套展）”、“新一代信息技术与应用展（工业互联</w:t>
      </w:r>
      <w:r>
        <w:rPr>
          <w:rFonts w:hint="eastAsia" w:asciiTheme="minorEastAsia" w:hAnsiTheme="minorEastAsia" w:eastAsiaTheme="minorEastAsia"/>
          <w:lang w:eastAsia="zh-CN"/>
        </w:rPr>
        <w:t>网</w:t>
      </w:r>
      <w:r>
        <w:rPr>
          <w:rFonts w:asciiTheme="minorEastAsia" w:hAnsiTheme="minorEastAsia" w:eastAsiaTheme="minorEastAsia"/>
        </w:rPr>
        <w:t>展）”、“能源技术与设备展”、“新能源与智能网联汽车展”、“机器人展”、“科技创新展”和“新材料产业展”。截止目前，招展工作已进入尾声，部分专业展再度出现一展难求的火爆场面。</w:t>
      </w:r>
    </w:p>
    <w:p>
      <w:pPr>
        <w:pStyle w:val="11"/>
        <w:spacing w:after="160" w:line="360" w:lineRule="auto"/>
        <w:ind w:left="400" w:firstLine="560"/>
        <w:jc w:val="both"/>
        <w:rPr>
          <w:rFonts w:hint="eastAsia" w:asciiTheme="minorEastAsia" w:hAnsiTheme="minorEastAsia" w:eastAsiaTheme="minorEastAsia"/>
          <w:lang w:eastAsia="zh-CN"/>
        </w:rPr>
        <w:sectPr>
          <w:headerReference r:id="rId5" w:type="default"/>
          <w:pgSz w:w="8400" w:h="11900"/>
          <w:pgMar w:top="2339" w:right="778" w:bottom="1806" w:left="874" w:header="0" w:footer="1378" w:gutter="0"/>
          <w:pgNumType w:start="1"/>
          <w:cols w:space="720" w:num="1"/>
          <w:docGrid w:linePitch="360" w:charSpace="0"/>
        </w:sectPr>
      </w:pPr>
      <w:r>
        <w:rPr>
          <w:rFonts w:asciiTheme="minorEastAsia" w:hAnsiTheme="minorEastAsia" w:eastAsiaTheme="minorEastAsia"/>
        </w:rPr>
        <w:t>“数控机床与金属加工展”将主要展示各类高档金属切削机床、金属成形机床、特种加工机床等主机，以及数控系统、动力传动系统、切削刀具、工夹具、模具、检验测量设备等关键功能部件，是机床工具的“一站式采购平台”。秦川机床等国内顶尖机床工具企业，将同德国、日本、台湾等地的机床展团一起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asciiTheme="minorEastAsia" w:hAnsiTheme="minorEastAsia" w:eastAsiaTheme="minorEastAsia"/>
        </w:rPr>
        <w:t>为专业观众带来最新的机床工具产品和制造技术。激光加工、银金冲压技术展区，无论规模和品质，在中国乃至亚洲的业界均享有 盛誉。通快、百超、天田、山崎马扎克、大族、宏山、楚天、</w:t>
      </w:r>
    </w:p>
    <w:p>
      <w:pPr>
        <w:pStyle w:val="11"/>
        <w:spacing w:line="360" w:lineRule="auto"/>
        <w:ind w:left="0" w:leftChars="0" w:firstLine="40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杨</w:t>
      </w:r>
      <w:r>
        <w:rPr>
          <w:rFonts w:asciiTheme="minorEastAsia" w:hAnsiTheme="minorEastAsia" w:eastAsiaTheme="minorEastAsia"/>
        </w:rPr>
        <w:t>力等海内外知名</w:t>
      </w:r>
      <w:r>
        <w:rPr>
          <w:rFonts w:hint="eastAsia" w:asciiTheme="minorEastAsia" w:hAnsiTheme="minorEastAsia" w:eastAsiaTheme="minorEastAsia"/>
          <w:lang w:eastAsia="zh-CN"/>
        </w:rPr>
        <w:t>钣</w:t>
      </w:r>
      <w:r>
        <w:rPr>
          <w:rFonts w:asciiTheme="minorEastAsia" w:hAnsiTheme="minorEastAsia" w:eastAsiaTheme="minorEastAsia"/>
        </w:rPr>
        <w:t>金设备制造商悉数参展，同台竞技。</w:t>
      </w:r>
    </w:p>
    <w:p>
      <w:pPr>
        <w:pStyle w:val="11"/>
        <w:spacing w:line="360" w:lineRule="auto"/>
        <w:ind w:left="400" w:firstLine="54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“工业自动化展”以“创新与智能，赋能工业自动化未来” 为主题，将汇聚西门子、菲尼克斯、博世力士乐、三菱电机、欧姆龙、松下电器机电、施耐德众多自动化行业领先企业，集中展示智能制造的核心技术和前端产品，引领工业自动化发展方向。 今年将重点打造六大版块:智能制造系统解决方案、嵌入式技术、运动控制系统、智能传感与连接、动力传动以及工业供应链。“工业自动化展”致力于打造工业自动化领域首选展示平台。</w:t>
      </w:r>
    </w:p>
    <w:p>
      <w:pPr>
        <w:pStyle w:val="11"/>
        <w:spacing w:line="360" w:lineRule="auto"/>
        <w:ind w:left="400" w:firstLine="54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“节能环保技术与设备展”将新设“节能与工业配套展”。 借力工博会工业制造业的影响力，聚焦工业技术配套，在高效节能、核心零部件、清洁生产等方面赋能产业新发展。已参展企业有开山、汉钟、鲍斯等上市企业，还有鑫磊、捷豹、德曼、三井 等空压机行业领军企业</w:t>
      </w:r>
      <w:r>
        <w:rPr>
          <w:rFonts w:hint="eastAsia" w:asciiTheme="minorEastAsia" w:hAnsiTheme="minorEastAsia" w:eastAsiaTheme="minorEastAsia"/>
          <w:lang w:eastAsia="zh-CN"/>
        </w:rPr>
        <w:t>。</w:t>
      </w:r>
      <w:r>
        <w:rPr>
          <w:rFonts w:asciiTheme="minorEastAsia" w:hAnsiTheme="minorEastAsia" w:eastAsiaTheme="minorEastAsia"/>
        </w:rPr>
        <w:t>国家电网、东方电气等国内知名集团均展现最新的产品和技术，更有奥林燃烧器、颐顿机电、东洋克斯、十川等一大批配套企业踊跃参与。工业清洁生产方面有广东国邦、合肥高美、海威机械、日本考斯慕等企业积极参与。</w:t>
      </w:r>
    </w:p>
    <w:p>
      <w:pPr>
        <w:pStyle w:val="11"/>
        <w:spacing w:line="360" w:lineRule="auto"/>
        <w:ind w:left="400" w:firstLine="540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w:t>“新一代信息技术与应用展”将连续第4年聚焦“工业互联 网”专题，持续与工业互联网产业联盟深度合作，并携手边缘计算、物联网、通信制造、工控安全等产业联盟及行业协会，通过国内外行业领先企业与创业创新企业（如英特尔、霍尼韦尔、电信、移动、联通、浪潮、仪电、智能云科&amp;沈机、海尔、上海微电子、云智汇等）的前沿技术与应用展示、产业论坛（2019国际工业互联网大会暨数字工业系列峰会），并同期配套创新企业路演及采购洽谈、互动沙龙等现场活动，向市场呈现数字化、智能化发展场景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>
      <w:pPr>
        <w:pStyle w:val="11"/>
        <w:spacing w:line="360" w:lineRule="auto"/>
        <w:ind w:left="400" w:firstLine="54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“能源技术与设备展”以“能源集成，融合互联”为主题，聚焦能源行业新趋势，规划智造新未来，设置四大展区，即新能源技术及设备展区、电网技术及设备展区、工业电器及配套设备 展区以及能源管理展区，吸引了上海电气、金风科技、特变电工、海普锐、道生天合、隆崟、熙顺等国内外优秀的能源电力制造服务企业，将全面展示各类前沿能源制造设备和生产技术，助力能源行业的升级改造。</w:t>
      </w:r>
    </w:p>
    <w:p>
      <w:pPr>
        <w:pStyle w:val="11"/>
        <w:spacing w:line="360" w:lineRule="auto"/>
        <w:ind w:left="400" w:firstLine="54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“新能源与智能网联汽车展”将设立新能源整车展区、电动 汽车关键零部件展区、充电设施及相关配套产品展区、智能网联 核心技术展区，力求最大限度地发挥影响力和吸引力，搭建政府、企业和市场互动的平台，已成为中国顶尖的国际性新能源与智能网联汽车展览会。届时，上汽、宝马、沃尔沃、上汽通用、吉利、东风日产、广汽新能源、北汽新能源、蔚来、威马等企业都将重磅亮相。同期将举办“2019新能源及智能网联创新峰会”，引领行业发展趋势，探讨我国新能源与智能网联汽车产业化发展的现状与未来。</w:t>
      </w:r>
    </w:p>
    <w:p>
      <w:pPr>
        <w:pStyle w:val="11"/>
        <w:spacing w:line="360" w:lineRule="auto"/>
        <w:ind w:left="398" w:leftChars="166" w:firstLine="400" w:firstLineChars="2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“机器人展”以“协作、互联，智领未来”为主题，预计将 达到320家展商的超大展示规模，继续在</w:t>
      </w:r>
      <w:r>
        <w:rPr>
          <w:rFonts w:asciiTheme="minorEastAsia" w:hAnsiTheme="minorEastAsia" w:eastAsiaTheme="minorEastAsia"/>
          <w:lang w:val="en-US" w:bidi="en-US"/>
        </w:rPr>
        <w:t>7.1H</w:t>
      </w:r>
      <w:r>
        <w:rPr>
          <w:rFonts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  <w:lang w:val="en-US" w:bidi="en-US"/>
        </w:rPr>
        <w:t>8.1H</w:t>
      </w:r>
      <w:r>
        <w:rPr>
          <w:rFonts w:asciiTheme="minorEastAsia" w:hAnsiTheme="minorEastAsia" w:eastAsiaTheme="minorEastAsia"/>
        </w:rPr>
        <w:t>馆亮相。机器人本体、系统集成应用、核心零部件等特色展区将展现全球最前沿、最齐全、最具爆发力的机器人先进技术。</w:t>
      </w:r>
      <w:r>
        <w:rPr>
          <w:rFonts w:asciiTheme="minorEastAsia" w:hAnsiTheme="minorEastAsia" w:eastAsiaTheme="minorEastAsia"/>
          <w:lang w:val="en-US" w:bidi="en-US"/>
        </w:rPr>
        <w:t>7.1H</w:t>
      </w:r>
      <w:r>
        <w:rPr>
          <w:rFonts w:asciiTheme="minorEastAsia" w:hAnsiTheme="minorEastAsia" w:eastAsiaTheme="minorEastAsia"/>
        </w:rPr>
        <w:t>馆为“中国馆”，最大看点在于国内一批优秀协作机器人厂商的加入，产品可满足更多应用场景。长三角、珠三角品牌企业集聚，全面呈现全国机器人企业蓬勃发展生机，共同演绎“中国制造”。</w:t>
      </w:r>
      <w:r>
        <w:rPr>
          <w:rFonts w:asciiTheme="minorEastAsia" w:hAnsiTheme="minorEastAsia" w:eastAsiaTheme="minorEastAsia"/>
          <w:lang w:val="en-US" w:bidi="en-US"/>
        </w:rPr>
        <w:t xml:space="preserve">8. 1H </w:t>
      </w:r>
      <w:r>
        <w:rPr>
          <w:rFonts w:asciiTheme="minorEastAsia" w:hAnsiTheme="minorEastAsia" w:eastAsiaTheme="minorEastAsia"/>
        </w:rPr>
        <w:t>馆为“国际馆”，机器人四大家族携手众多国际知名品牌纷纷携带针对中国市场、全球领先的新产品和新技术，共同展示全球机器人发展趋势。</w:t>
      </w:r>
    </w:p>
    <w:p>
      <w:pPr>
        <w:pStyle w:val="11"/>
        <w:spacing w:line="360" w:lineRule="auto"/>
        <w:ind w:left="400" w:firstLine="54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“科技创新展”将为科技部和上海科委系统展区、高校展区 和中科院展区。科技部、中科院和高校作为费国科研的三大国家级团队，重点展出近年来的应用科研成果，借助中国工博会的平台，进行产业化推广.</w:t>
      </w:r>
    </w:p>
    <w:p>
      <w:pPr>
        <w:pStyle w:val="11"/>
        <w:spacing w:line="360" w:lineRule="auto"/>
        <w:ind w:left="400" w:firstLine="540"/>
        <w:jc w:val="both"/>
        <w:rPr>
          <w:rFonts w:asciiTheme="minorEastAsia" w:hAnsiTheme="minorEastAsia" w:eastAsiaTheme="minorEastAsia"/>
        </w:rPr>
        <w:sectPr>
          <w:headerReference r:id="rId6" w:type="default"/>
          <w:pgSz w:w="8400" w:h="11900"/>
          <w:pgMar w:top="1569" w:right="794" w:bottom="1663" w:left="858" w:header="1141" w:footer="1235" w:gutter="0"/>
          <w:pgNumType w:start="6"/>
          <w:cols w:space="720" w:num="1"/>
          <w:docGrid w:linePitch="360" w:charSpace="0"/>
        </w:sectPr>
      </w:pPr>
      <w:r>
        <w:rPr>
          <w:rFonts w:asciiTheme="minorEastAsia" w:hAnsiTheme="minorEastAsia" w:eastAsiaTheme="minorEastAsia"/>
        </w:rPr>
        <w:t>“新材料产业展”主要围绕新一代信息技术、高档数控机床 和机器人、航空航天装备、节能与新能源汽车、海洋工程装备及高技术船舶、先进轨道交通装备、电力装备、生物医药及高性能 医疗器械等高端制造领域配套材料和石墨烯、高温超导等前沿材料进行技术交流、经贸协作，为新材料及其应用企业搭建展示、洽谈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asciiTheme="minorEastAsia" w:hAnsiTheme="minorEastAsia" w:eastAsiaTheme="minorEastAsia"/>
        </w:rPr>
        <w:t>交易的平台</w:t>
      </w:r>
      <w:r>
        <w:rPr>
          <w:rFonts w:hint="eastAsia" w:asciiTheme="minorEastAsia" w:hAnsiTheme="minorEastAsia" w:eastAsiaTheme="minorEastAsia"/>
          <w:lang w:eastAsia="zh-CN"/>
        </w:rPr>
        <w:t>。</w:t>
      </w:r>
      <w:r>
        <w:rPr>
          <w:rFonts w:asciiTheme="minorEastAsia" w:hAnsiTheme="minorEastAsia" w:eastAsiaTheme="minorEastAsia"/>
        </w:rPr>
        <w:t>同期将举办媒体通气会，中国上海新封料产 业发展高峰论坛，中国汽车新材料应用高峰论坛，新（产）品发布会等多项活动。</w:t>
      </w:r>
    </w:p>
    <w:p>
      <w:pPr>
        <w:spacing w:line="1" w:lineRule="exact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 w:bidi="ar-SA"/>
        </w:rPr>
        <w:drawing>
          <wp:anchor distT="0" distB="0" distL="0" distR="0" simplePos="0" relativeHeight="125830144" behindDoc="0" locked="0" layoutInCell="1" allowOverlap="1">
            <wp:simplePos x="0" y="0"/>
            <wp:positionH relativeFrom="page">
              <wp:posOffset>2212340</wp:posOffset>
            </wp:positionH>
            <wp:positionV relativeFrom="paragraph">
              <wp:posOffset>173990</wp:posOffset>
            </wp:positionV>
            <wp:extent cx="2048510" cy="41465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lang w:eastAsia="zh-CN" w:bidi="ar-SA"/>
        </w:rPr>
        <w:drawing>
          <wp:anchor distT="0" distB="0" distL="0" distR="0" simplePos="0" relativeHeight="125830144" behindDoc="0" locked="0" layoutInCell="1" allowOverlap="1">
            <wp:simplePos x="0" y="0"/>
            <wp:positionH relativeFrom="page">
              <wp:posOffset>8155940</wp:posOffset>
            </wp:positionH>
            <wp:positionV relativeFrom="paragraph">
              <wp:posOffset>12700</wp:posOffset>
            </wp:positionV>
            <wp:extent cx="841375" cy="707390"/>
            <wp:effectExtent l="0" t="0" r="0" b="0"/>
            <wp:wrapSquare wrapText="bothSides"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pe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left="20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璃黄时帜 "伯</w:t>
      </w:r>
      <w:r>
        <w:rPr>
          <w:rFonts w:cs="Arial" w:asciiTheme="minorEastAsia" w:hAnsiTheme="minorEastAsia" w:eastAsiaTheme="minorEastAsia"/>
          <w:b/>
          <w:bCs/>
          <w:sz w:val="15"/>
          <w:szCs w:val="15"/>
        </w:rPr>
        <w:t>=9</w:t>
      </w:r>
      <w:r>
        <w:rPr>
          <w:rFonts w:asciiTheme="minorEastAsia" w:hAnsiTheme="minorEastAsia" w:eastAsiaTheme="minorEastAsia"/>
        </w:rPr>
        <w:t>月</w:t>
      </w:r>
      <w:r>
        <w:rPr>
          <w:rFonts w:cs="Arial" w:asciiTheme="minorEastAsia" w:hAnsiTheme="minorEastAsia" w:eastAsiaTheme="minorEastAsia"/>
          <w:b/>
          <w:bCs/>
          <w:sz w:val="15"/>
          <w:szCs w:val="15"/>
        </w:rPr>
        <w:t>1?</w:t>
      </w:r>
      <w:r>
        <w:rPr>
          <w:rFonts w:asciiTheme="minorEastAsia" w:hAnsiTheme="minorEastAsia" w:eastAsiaTheme="minorEastAsia"/>
        </w:rPr>
        <w:t>日</w:t>
      </w:r>
      <w:r>
        <w:rPr>
          <w:rFonts w:asciiTheme="minorEastAsia" w:hAnsiTheme="minorEastAsia" w:eastAsiaTheme="minorEastAsia"/>
          <w:lang w:val="en-US" w:bidi="en-US"/>
        </w:rPr>
        <w:t>一</w:t>
      </w:r>
      <w:r>
        <w:rPr>
          <w:rFonts w:cs="Arial" w:asciiTheme="minorEastAsia" w:hAnsiTheme="minorEastAsia" w:eastAsiaTheme="minorEastAsia"/>
          <w:b/>
          <w:bCs/>
          <w:sz w:val="15"/>
          <w:szCs w:val="15"/>
          <w:lang w:val="en-US" w:bidi="en-US"/>
        </w:rPr>
        <w:t>K</w:t>
      </w:r>
      <w:r>
        <w:rPr>
          <w:rFonts w:asciiTheme="minorEastAsia" w:hAnsiTheme="minorEastAsia" w:eastAsiaTheme="minorEastAsia"/>
        </w:rPr>
        <w:t>日</w:t>
      </w:r>
    </w:p>
    <w:p>
      <w:pPr>
        <w:pStyle w:val="23"/>
        <w:tabs>
          <w:tab w:val="left" w:pos="3445"/>
        </w:tabs>
        <w:spacing w:line="209" w:lineRule="auto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val="zh-CN" w:eastAsia="zh-CN" w:bidi="zh-CN"/>
        </w:rPr>
        <w:t>"1¥</w:t>
      </w:r>
      <w:r>
        <w:rPr>
          <w:rFonts w:cs="宋体" w:asciiTheme="minorEastAsia" w:hAnsiTheme="minorEastAsia" w:eastAsiaTheme="minorEastAsia"/>
          <w:b w:val="0"/>
          <w:bCs w:val="0"/>
          <w:sz w:val="11"/>
          <w:szCs w:val="11"/>
          <w:lang w:val="zh-CN" w:eastAsia="zh-CN" w:bidi="zh-CN"/>
        </w:rPr>
        <w:t xml:space="preserve">旧 </w:t>
      </w:r>
      <w:r>
        <w:rPr>
          <w:rFonts w:asciiTheme="minorEastAsia" w:hAnsiTheme="minorEastAsia" w:eastAsiaTheme="minorEastAsia"/>
          <w:lang w:eastAsia="zh-CN"/>
        </w:rPr>
        <w:t>1?—</w:t>
      </w:r>
      <w:r>
        <w:rPr>
          <w:rFonts w:cs="宋体" w:asciiTheme="minorEastAsia" w:hAnsiTheme="minorEastAsia" w:eastAsiaTheme="minorEastAsia"/>
          <w:sz w:val="18"/>
          <w:szCs w:val="18"/>
          <w:lang w:val="zh-CN" w:eastAsia="zh-CN" w:bidi="zh-CN"/>
        </w:rPr>
        <w:t>；</w:t>
      </w:r>
      <w:r>
        <w:rPr>
          <w:rFonts w:asciiTheme="minorEastAsia" w:hAnsiTheme="minorEastAsia" w:eastAsiaTheme="minorEastAsia"/>
          <w:lang w:val="zh-CN" w:eastAsia="zh-CN" w:bidi="zh-CN"/>
        </w:rPr>
        <w:t>1</w:t>
      </w:r>
      <w:r>
        <w:rPr>
          <w:rFonts w:asciiTheme="minorEastAsia" w:hAnsiTheme="minorEastAsia" w:eastAsiaTheme="minorEastAsia"/>
          <w:lang w:val="zh-CN" w:eastAsia="zh-CN" w:bidi="zh-CN"/>
        </w:rPr>
        <w:tab/>
      </w:r>
      <w:r>
        <w:rPr>
          <w:rFonts w:asciiTheme="minorEastAsia" w:hAnsiTheme="minorEastAsia" w:eastAsiaTheme="minorEastAsia"/>
          <w:lang w:val="zh-CN" w:eastAsia="zh-CN" w:bidi="zh-CN"/>
        </w:rPr>
        <w:t>2019</w:t>
      </w:r>
    </w:p>
    <w:p>
      <w:pPr>
        <w:pStyle w:val="21"/>
        <w:ind w:left="2080"/>
        <w:rPr>
          <w:rFonts w:asciiTheme="minorEastAsia" w:hAnsiTheme="minorEastAsia" w:eastAsiaTheme="minorEastAsia"/>
          <w:lang w:val="en-US"/>
        </w:rPr>
      </w:pPr>
      <w:r>
        <w:rPr>
          <w:rFonts w:asciiTheme="minorEastAsia" w:hAnsiTheme="minorEastAsia" w:eastAsiaTheme="minorEastAsia"/>
        </w:rPr>
        <w:t>畏</w:t>
      </w:r>
      <w:r>
        <w:rPr>
          <w:rFonts w:asciiTheme="minorEastAsia" w:hAnsiTheme="minorEastAsia" w:eastAsiaTheme="minorEastAsia"/>
          <w:lang w:val="en-US"/>
        </w:rPr>
        <w:t>/.</w:t>
      </w:r>
      <w:r>
        <w:rPr>
          <w:rFonts w:asciiTheme="minorEastAsia" w:hAnsiTheme="minorEastAsia" w:eastAsiaTheme="minorEastAsia"/>
        </w:rPr>
        <w:t>地中回於</w:t>
      </w:r>
      <w:r>
        <w:rPr>
          <w:rFonts w:cs="Arial" w:asciiTheme="minorEastAsia" w:hAnsiTheme="minorEastAsia" w:eastAsiaTheme="minorEastAsia"/>
          <w:b/>
          <w:bCs/>
          <w:sz w:val="15"/>
          <w:szCs w:val="15"/>
          <w:lang w:val="en-US"/>
        </w:rPr>
        <w:t>2</w:t>
      </w:r>
      <w:r>
        <w:rPr>
          <w:rFonts w:asciiTheme="minorEastAsia" w:hAnsiTheme="minorEastAsia" w:eastAsiaTheme="minorEastAsia"/>
        </w:rPr>
        <w:t>患中土〈上花</w:t>
      </w:r>
      <w:r>
        <w:rPr>
          <w:rFonts w:asciiTheme="minorEastAsia" w:hAnsiTheme="minorEastAsia" w:eastAsiaTheme="minorEastAsia"/>
          <w:lang w:val="en-US"/>
        </w:rPr>
        <w:t>；</w:t>
      </w:r>
    </w:p>
    <w:p>
      <w:pPr>
        <w:pStyle w:val="23"/>
        <w:rPr>
          <w:rFonts w:asciiTheme="minorEastAsia" w:hAnsiTheme="minorEastAsia" w:eastAsiaTheme="minorEastAsia"/>
        </w:rPr>
        <w:sectPr>
          <w:pgSz w:w="16840" w:h="23800"/>
          <w:pgMar w:top="3701" w:right="3996" w:bottom="9628" w:left="6707" w:header="3273" w:footer="9200" w:gutter="0"/>
          <w:cols w:space="720" w:num="1"/>
          <w:docGrid w:linePitch="360" w:charSpace="0"/>
        </w:sectPr>
      </w:pPr>
      <w:r>
        <w:rPr>
          <w:rFonts w:cs="宋体" w:asciiTheme="minorEastAsia" w:hAnsiTheme="minorEastAsia" w:eastAsiaTheme="minorEastAsia"/>
          <w:b w:val="0"/>
          <w:bCs w:val="0"/>
          <w:sz w:val="11"/>
          <w:szCs w:val="11"/>
          <w:lang w:val="zh-CN" w:eastAsia="zh-CN" w:bidi="zh-CN"/>
        </w:rPr>
        <w:t>如好</w:t>
      </w:r>
      <w:r>
        <w:rPr>
          <w:rFonts w:cs="宋体" w:asciiTheme="minorEastAsia" w:hAnsiTheme="minorEastAsia" w:eastAsiaTheme="minorEastAsia"/>
          <w:b w:val="0"/>
          <w:bCs w:val="0"/>
          <w:sz w:val="11"/>
          <w:szCs w:val="11"/>
          <w:lang w:eastAsia="zh-CN" w:bidi="zh-CN"/>
        </w:rPr>
        <w:t>:</w:t>
      </w:r>
      <w:r>
        <w:rPr>
          <w:rFonts w:asciiTheme="minorEastAsia" w:hAnsiTheme="minorEastAsia" w:eastAsiaTheme="minorEastAsia"/>
        </w:rPr>
        <w:t>N”sai Cxhewcr aid Corv«n^Dn CtnfrtGtwgnaij</w:t>
      </w:r>
    </w:p>
    <w:p>
      <w:pPr>
        <w:pStyle w:val="25"/>
        <w:framePr w:w="1296" w:h="206" w:wrap="around" w:vAnchor="text" w:hAnchor="page" w:x="10816" w:y="4533"/>
        <w:rPr>
          <w:rFonts w:asciiTheme="minorEastAsia" w:hAnsiTheme="minorEastAsia" w:eastAsiaTheme="minorEastAsia"/>
          <w:sz w:val="11"/>
          <w:szCs w:val="11"/>
        </w:rPr>
      </w:pPr>
      <w:r>
        <w:rPr>
          <w:rFonts w:asciiTheme="minorEastAsia" w:hAnsiTheme="minorEastAsia" w:eastAsiaTheme="minorEastAsia"/>
        </w:rPr>
        <w:t>4F</w:t>
      </w:r>
      <w:r>
        <w:rPr>
          <w:rFonts w:cs="宋体" w:asciiTheme="minorEastAsia" w:hAnsiTheme="minorEastAsia" w:eastAsiaTheme="minorEastAsia"/>
          <w:sz w:val="15"/>
          <w:szCs w:val="15"/>
        </w:rPr>
        <w:t>：</w:t>
      </w:r>
      <w:r>
        <w:rPr>
          <w:rFonts w:asciiTheme="minorEastAsia" w:hAnsiTheme="minorEastAsia" w:eastAsiaTheme="minorEastAsia"/>
        </w:rPr>
        <w:t>16X,I</w:t>
      </w:r>
      <w:r>
        <w:rPr>
          <w:rFonts w:cs="宋体" w:asciiTheme="minorEastAsia" w:hAnsiTheme="minorEastAsia" w:eastAsiaTheme="minorEastAsia"/>
          <w:sz w:val="15"/>
          <w:szCs w:val="15"/>
        </w:rPr>
        <w:t>)</w:t>
      </w:r>
      <w:r>
        <w:rPr>
          <w:rFonts w:asciiTheme="minorEastAsia" w:hAnsiTheme="minorEastAsia" w:eastAsiaTheme="minorEastAsia"/>
        </w:rPr>
        <w:t xml:space="preserve">S </w:t>
      </w:r>
      <w:r>
        <w:rPr>
          <w:rFonts w:cs="宋体" w:asciiTheme="minorEastAsia" w:hAnsiTheme="minorEastAsia" w:eastAsiaTheme="minorEastAsia"/>
          <w:b w:val="0"/>
          <w:bCs w:val="0"/>
          <w:sz w:val="11"/>
          <w:szCs w:val="11"/>
          <w:lang w:val="zh-CN" w:eastAsia="zh-CN" w:bidi="zh-CN"/>
        </w:rPr>
        <w:t>面磨</w:t>
      </w:r>
    </w:p>
    <w:p>
      <w:pPr>
        <w:pStyle w:val="19"/>
        <w:framePr w:w="1831" w:h="261" w:wrap="around" w:vAnchor="text" w:hAnchor="page" w:x="3595" w:y="4917"/>
        <w:pBdr>
          <w:bottom w:val="single" w:color="auto" w:sz="4" w:space="0"/>
        </w:pBdr>
        <w:spacing w:line="240" w:lineRule="auto"/>
        <w:ind w:firstLine="0"/>
        <w:rPr>
          <w:rFonts w:asciiTheme="minorEastAsia" w:hAnsiTheme="minorEastAsia" w:eastAsiaTheme="minorEastAsia"/>
          <w:sz w:val="17"/>
          <w:szCs w:val="17"/>
        </w:rPr>
      </w:pPr>
      <w:r>
        <w:rPr>
          <w:rFonts w:asciiTheme="minorEastAsia" w:hAnsiTheme="minorEastAsia" w:eastAsiaTheme="minorEastAsia"/>
          <w:color w:val="515151"/>
          <w:lang w:val="zh-CN" w:eastAsia="zh-CN" w:bidi="zh-CN"/>
        </w:rPr>
        <w:t>专业展</w:t>
      </w:r>
      <w:r>
        <w:rPr>
          <w:rFonts w:asciiTheme="minorEastAsia" w:hAnsiTheme="minorEastAsia" w:eastAsiaTheme="minorEastAsia"/>
          <w:color w:val="515151"/>
          <w:lang w:eastAsia="zh-CN" w:bidi="zh-CN"/>
        </w:rPr>
        <w:t xml:space="preserve"> </w:t>
      </w:r>
      <w:r>
        <w:rPr>
          <w:rFonts w:cs="Arial" w:asciiTheme="minorEastAsia" w:hAnsiTheme="minorEastAsia" w:eastAsiaTheme="minorEastAsia"/>
          <w:b/>
          <w:bCs/>
          <w:color w:val="515151"/>
          <w:sz w:val="17"/>
          <w:szCs w:val="17"/>
        </w:rPr>
        <w:t xml:space="preserve">Theme </w:t>
      </w:r>
      <w:r>
        <w:rPr>
          <w:rFonts w:cs="Arial" w:asciiTheme="minorEastAsia" w:hAnsiTheme="minorEastAsia" w:eastAsiaTheme="minorEastAsia"/>
          <w:b/>
          <w:bCs/>
          <w:color w:val="2B2014"/>
          <w:sz w:val="17"/>
          <w:szCs w:val="17"/>
        </w:rPr>
        <w:t>Shows</w:t>
      </w:r>
    </w:p>
    <w:p>
      <w:pPr>
        <w:pStyle w:val="19"/>
        <w:framePr w:w="2359" w:h="624" w:wrap="around" w:vAnchor="text" w:hAnchor="page" w:x="3615" w:y="5329"/>
        <w:tabs>
          <w:tab w:val="left" w:pos="1152"/>
        </w:tabs>
        <w:spacing w:line="240" w:lineRule="auto"/>
        <w:ind w:firstLine="0"/>
        <w:rPr>
          <w:rFonts w:asciiTheme="minorEastAsia" w:hAnsiTheme="minorEastAsia" w:eastAsiaTheme="minorEastAsia"/>
          <w:sz w:val="11"/>
          <w:szCs w:val="11"/>
        </w:rPr>
      </w:pPr>
      <w:r>
        <w:rPr>
          <w:rFonts w:asciiTheme="minorEastAsia" w:hAnsiTheme="minorEastAsia" w:eastAsiaTheme="minorEastAsia"/>
          <w:color w:val="515151"/>
          <w:sz w:val="11"/>
          <w:szCs w:val="11"/>
          <w:lang w:val="zh-CN" w:eastAsia="zh-CN" w:bidi="zh-CN"/>
        </w:rPr>
        <w:t>川</w:t>
      </w:r>
      <w:r>
        <w:rPr>
          <w:rFonts w:asciiTheme="minorEastAsia" w:hAnsiTheme="minorEastAsia" w:eastAsiaTheme="minorEastAsia"/>
          <w:color w:val="515151"/>
          <w:sz w:val="11"/>
          <w:szCs w:val="11"/>
          <w:lang w:eastAsia="zh-CN" w:bidi="zh-CN"/>
        </w:rPr>
        <w:t xml:space="preserve"> </w:t>
      </w:r>
      <w:r>
        <w:rPr>
          <w:rFonts w:cs="Arial" w:asciiTheme="minorEastAsia" w:hAnsiTheme="minorEastAsia" w:eastAsiaTheme="minorEastAsia"/>
          <w:b/>
          <w:bCs/>
          <w:color w:val="515151"/>
          <w:sz w:val="13"/>
          <w:szCs w:val="13"/>
        </w:rPr>
        <w:t>5SMM1H</w:t>
      </w:r>
      <w:r>
        <w:rPr>
          <w:rFonts w:cs="Arial" w:asciiTheme="minorEastAsia" w:hAnsiTheme="minorEastAsia" w:eastAsiaTheme="minorEastAsia"/>
          <w:b/>
          <w:bCs/>
          <w:color w:val="515151"/>
          <w:sz w:val="13"/>
          <w:szCs w:val="13"/>
        </w:rPr>
        <w:tab/>
      </w:r>
      <w:r>
        <w:rPr>
          <w:rFonts w:cs="Arial" w:asciiTheme="minorEastAsia" w:hAnsiTheme="minorEastAsia" w:eastAsiaTheme="minorEastAsia"/>
          <w:b/>
          <w:bCs/>
          <w:color w:val="515151"/>
          <w:sz w:val="13"/>
          <w:szCs w:val="13"/>
        </w:rPr>
        <w:t>EgrjStAE.</w:t>
      </w:r>
      <w:r>
        <w:rPr>
          <w:rFonts w:asciiTheme="minorEastAsia" w:hAnsiTheme="minorEastAsia" w:eastAsiaTheme="minorEastAsia"/>
          <w:color w:val="515151"/>
          <w:sz w:val="11"/>
          <w:szCs w:val="11"/>
          <w:lang w:val="zh-CN" w:eastAsia="zh-CN" w:bidi="zh-CN"/>
        </w:rPr>
        <w:t>旎</w:t>
      </w:r>
    </w:p>
    <w:p>
      <w:pPr>
        <w:pStyle w:val="21"/>
        <w:framePr w:w="2359" w:h="624" w:wrap="around" w:vAnchor="text" w:hAnchor="page" w:x="3615" w:y="5329"/>
        <w:spacing w:after="140" w:line="180" w:lineRule="auto"/>
        <w:ind w:left="0"/>
        <w:jc w:val="right"/>
        <w:rPr>
          <w:rFonts w:asciiTheme="minorEastAsia" w:hAnsiTheme="minorEastAsia" w:eastAsiaTheme="minorEastAsia"/>
          <w:lang w:val="en-US"/>
        </w:rPr>
      </w:pPr>
      <w:r>
        <w:rPr>
          <w:rFonts w:cs="Arial" w:asciiTheme="minorEastAsia" w:hAnsiTheme="minorEastAsia" w:eastAsiaTheme="minorEastAsia"/>
          <w:b/>
          <w:bCs/>
          <w:color w:val="515151"/>
          <w:sz w:val="13"/>
          <w:szCs w:val="13"/>
          <w:lang w:val="en-US" w:eastAsia="en-US" w:bidi="en-US"/>
        </w:rPr>
        <w:t>»w 3</w:t>
      </w:r>
      <w:r>
        <w:rPr>
          <w:rFonts w:asciiTheme="minorEastAsia" w:hAnsiTheme="minorEastAsia" w:eastAsiaTheme="minorEastAsia"/>
          <w:b/>
          <w:bCs/>
          <w:color w:val="515151"/>
          <w:sz w:val="15"/>
          <w:szCs w:val="15"/>
          <w:lang w:val="en-US" w:eastAsia="en-US" w:bidi="en-US"/>
        </w:rPr>
        <w:t>：</w:t>
      </w:r>
      <w:r>
        <w:rPr>
          <w:rFonts w:asciiTheme="minorEastAsia" w:hAnsiTheme="minorEastAsia" w:eastAsiaTheme="minorEastAsia"/>
          <w:color w:val="515151"/>
          <w:lang w:val="en-US" w:eastAsia="en-US" w:bidi="en-US"/>
        </w:rPr>
        <w:t>・《*■&gt;・“・•</w:t>
      </w:r>
    </w:p>
    <w:p>
      <w:pPr>
        <w:pStyle w:val="23"/>
        <w:framePr w:w="2359" w:h="624" w:wrap="around" w:vAnchor="text" w:hAnchor="page" w:x="3615" w:y="5329"/>
        <w:ind w:left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color w:val="515151"/>
        </w:rPr>
        <w:t xml:space="preserve">xiM.txw </w:t>
      </w:r>
      <w:r>
        <w:rPr>
          <w:rFonts w:asciiTheme="minorEastAsia" w:hAnsiTheme="minorEastAsia" w:eastAsiaTheme="minorEastAsia"/>
          <w:b w:val="0"/>
          <w:bCs w:val="0"/>
          <w:smallCaps/>
          <w:color w:val="2B2014"/>
          <w:sz w:val="20"/>
          <w:szCs w:val="20"/>
        </w:rPr>
        <w:t>iav</w:t>
      </w:r>
      <w:r>
        <w:rPr>
          <w:rFonts w:asciiTheme="minorEastAsia" w:hAnsiTheme="minorEastAsia" w:eastAsiaTheme="minorEastAsia"/>
          <w:color w:val="515151"/>
        </w:rPr>
        <w:t>-Utnajiw</w:t>
      </w:r>
    </w:p>
    <w:p>
      <w:pPr>
        <w:pStyle w:val="19"/>
        <w:framePr w:w="466" w:h="130" w:wrap="around" w:vAnchor="text" w:hAnchor="page" w:x="6825" w:y="5439"/>
        <w:spacing w:line="240" w:lineRule="auto"/>
        <w:ind w:firstLine="0"/>
        <w:rPr>
          <w:rFonts w:asciiTheme="minorEastAsia" w:hAnsiTheme="minorEastAsia" w:eastAsiaTheme="minorEastAsia"/>
          <w:sz w:val="9"/>
          <w:szCs w:val="9"/>
        </w:rPr>
      </w:pPr>
      <w:r>
        <w:rPr>
          <w:rFonts w:cs="Arial" w:asciiTheme="minorEastAsia" w:hAnsiTheme="minorEastAsia" w:eastAsiaTheme="minorEastAsia"/>
          <w:color w:val="515151"/>
          <w:sz w:val="9"/>
          <w:szCs w:val="9"/>
        </w:rPr>
        <w:t xml:space="preserve">7^HiB </w:t>
      </w:r>
      <w:r>
        <w:rPr>
          <w:rFonts w:cs="Arial" w:asciiTheme="minorEastAsia" w:hAnsiTheme="minorEastAsia" w:eastAsiaTheme="minorEastAsia"/>
          <w:color w:val="2B2014"/>
          <w:sz w:val="9"/>
          <w:szCs w:val="9"/>
        </w:rPr>
        <w:t>W</w:t>
      </w:r>
    </w:p>
    <w:p>
      <w:pPr>
        <w:pStyle w:val="19"/>
        <w:framePr w:w="309" w:h="261" w:wrap="around" w:vAnchor="text" w:hAnchor="page" w:x="7353" w:y="5349"/>
        <w:spacing w:line="240" w:lineRule="auto"/>
        <w:ind w:firstLine="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color w:val="2B2014"/>
          <w:sz w:val="18"/>
          <w:szCs w:val="18"/>
        </w:rPr>
        <w:t>R«；</w:t>
      </w:r>
    </w:p>
    <w:p>
      <w:pPr>
        <w:pStyle w:val="21"/>
        <w:framePr w:w="494" w:h="226" w:wrap="around" w:vAnchor="text" w:hAnchor="page" w:x="7716" w:y="5363"/>
        <w:ind w:left="0"/>
        <w:rPr>
          <w:rFonts w:asciiTheme="minorEastAsia" w:hAnsiTheme="minorEastAsia" w:eastAsiaTheme="minorEastAsia"/>
          <w:lang w:val="en-US"/>
        </w:rPr>
      </w:pPr>
      <w:r>
        <w:rPr>
          <w:rFonts w:cs="Arial" w:asciiTheme="minorEastAsia" w:hAnsiTheme="minorEastAsia" w:eastAsiaTheme="minorEastAsia"/>
          <w:b/>
          <w:bCs/>
          <w:color w:val="515151"/>
          <w:sz w:val="15"/>
          <w:szCs w:val="15"/>
          <w:lang w:val="en-US" w:eastAsia="en-US" w:bidi="en-US"/>
        </w:rPr>
        <w:t xml:space="preserve">tl </w:t>
      </w:r>
      <w:r>
        <w:rPr>
          <w:rFonts w:asciiTheme="minorEastAsia" w:hAnsiTheme="minorEastAsia" w:eastAsiaTheme="minorEastAsia"/>
          <w:color w:val="515151"/>
          <w:lang w:val="en-US"/>
        </w:rPr>
        <w:t>■</w:t>
      </w:r>
      <w:r>
        <w:rPr>
          <w:rFonts w:asciiTheme="minorEastAsia" w:hAnsiTheme="minorEastAsia" w:eastAsiaTheme="minorEastAsia"/>
          <w:color w:val="515151"/>
        </w:rPr>
        <w:t>人焉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lang w:eastAsia="zh-CN" w:bidi="ar-SA"/>
        </w:rP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2242820</wp:posOffset>
            </wp:positionH>
            <wp:positionV relativeFrom="paragraph">
              <wp:posOffset>12700</wp:posOffset>
            </wp:positionV>
            <wp:extent cx="3188335" cy="299339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ape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lang w:eastAsia="zh-CN" w:bidi="ar-SA"/>
        </w:rPr>
        <w:drawing>
          <wp:anchor distT="0" distB="182880" distL="0" distR="0" simplePos="0" relativeHeight="62915584" behindDoc="1" locked="0" layoutInCell="1" allowOverlap="1">
            <wp:simplePos x="0" y="0"/>
            <wp:positionH relativeFrom="page">
              <wp:posOffset>5761355</wp:posOffset>
            </wp:positionH>
            <wp:positionV relativeFrom="paragraph">
              <wp:posOffset>234950</wp:posOffset>
            </wp:positionV>
            <wp:extent cx="3023870" cy="259080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pe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lang w:eastAsia="zh-CN" w:bidi="ar-SA"/>
        </w:rP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5704840</wp:posOffset>
            </wp:positionH>
            <wp:positionV relativeFrom="paragraph">
              <wp:posOffset>3270250</wp:posOffset>
            </wp:positionV>
            <wp:extent cx="3237230" cy="829310"/>
            <wp:effectExtent l="0" t="0" r="0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hape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723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</w:rPr>
      </w:pPr>
    </w:p>
    <w:p>
      <w:pPr>
        <w:spacing w:after="698" w:line="1" w:lineRule="exact"/>
        <w:rPr>
          <w:rFonts w:asciiTheme="minorEastAsia" w:hAnsiTheme="minorEastAsia" w:eastAsiaTheme="minorEastAsia"/>
        </w:rPr>
      </w:pPr>
    </w:p>
    <w:p>
      <w:pPr>
        <w:spacing w:line="1" w:lineRule="exact"/>
        <w:rPr>
          <w:rFonts w:asciiTheme="minorEastAsia" w:hAnsiTheme="minorEastAsia" w:eastAsiaTheme="minorEastAsia"/>
        </w:rPr>
        <w:sectPr>
          <w:type w:val="continuous"/>
          <w:pgSz w:w="16840" w:h="23800"/>
          <w:pgMar w:top="3701" w:right="2624" w:bottom="9628" w:left="2750" w:header="0" w:footer="3" w:gutter="0"/>
          <w:cols w:space="720" w:num="1"/>
          <w:docGrid w:linePitch="360" w:charSpace="0"/>
        </w:sectPr>
      </w:pPr>
    </w:p>
    <w:p>
      <w:pPr>
        <w:pStyle w:val="27"/>
        <w:keepNext/>
        <w:keepLines/>
        <w:jc w:val="both"/>
        <w:rPr>
          <w:rFonts w:asciiTheme="minorEastAsia" w:hAnsiTheme="minorEastAsia" w:eastAsiaTheme="minorEastAsia"/>
        </w:rPr>
      </w:pPr>
      <w:bookmarkStart w:id="24" w:name="bookmark24"/>
      <w:bookmarkStart w:id="25" w:name="bookmark25"/>
      <w:bookmarkStart w:id="26" w:name="bookmark26"/>
      <w:r>
        <w:rPr>
          <w:rFonts w:asciiTheme="minorEastAsia" w:hAnsiTheme="minorEastAsia" w:eastAsiaTheme="minorEastAsia"/>
        </w:rPr>
        <w:t xml:space="preserve">欲了解更多中国工博会信息，请访问 </w:t>
      </w:r>
      <w:r>
        <w:rPr>
          <w:rFonts w:asciiTheme="minorEastAsia" w:hAnsiTheme="minorEastAsia" w:eastAsiaTheme="minorEastAsia"/>
          <w:lang w:val="en-US" w:bidi="en-US"/>
        </w:rPr>
        <w:t xml:space="preserve">http: </w:t>
      </w:r>
      <w:r>
        <w:rPr>
          <w:rFonts w:asciiTheme="minorEastAsia" w:hAnsiTheme="minorEastAsia" w:eastAsiaTheme="minorEastAsia"/>
        </w:rPr>
        <w:t>/</w:t>
      </w:r>
      <w:r>
        <w:rPr>
          <w:rFonts w:asciiTheme="minorEastAsia" w:hAnsiTheme="minorEastAsia" w:eastAsiaTheme="minorEastAsia"/>
          <w:lang w:val="en-US" w:bidi="en-US"/>
        </w:rPr>
        <w:t>/www. ciif-expo</w:t>
      </w:r>
      <w:r>
        <w:rPr>
          <w:rFonts w:hint="eastAsia" w:asciiTheme="minorEastAsia" w:hAnsiTheme="minorEastAsia" w:eastAsiaTheme="minorEastAsia"/>
          <w:lang w:val="en-US" w:eastAsia="zh-CN" w:bidi="en-US"/>
        </w:rPr>
        <w:t>.</w:t>
      </w:r>
      <w:r>
        <w:rPr>
          <w:rFonts w:asciiTheme="minorEastAsia" w:hAnsiTheme="minorEastAsia" w:eastAsiaTheme="minorEastAsia"/>
          <w:lang w:val="en-US" w:bidi="en-US"/>
        </w:rPr>
        <w:t>com/,</w:t>
      </w:r>
      <w:r>
        <w:rPr>
          <w:rFonts w:asciiTheme="minorEastAsia" w:hAnsiTheme="minorEastAsia" w:eastAsiaTheme="minorEastAsia"/>
        </w:rPr>
        <w:t>或搜索官方缴信号:</w:t>
      </w:r>
      <w:r>
        <w:rPr>
          <w:rFonts w:asciiTheme="minorEastAsia" w:hAnsiTheme="minorEastAsia" w:eastAsiaTheme="minorEastAsia"/>
          <w:lang w:val="en-US" w:bidi="en-US"/>
        </w:rPr>
        <w:t xml:space="preserve">CIIFinfo </w:t>
      </w:r>
      <w:r>
        <w:rPr>
          <w:rFonts w:asciiTheme="minorEastAsia" w:hAnsiTheme="minorEastAsia" w:eastAsiaTheme="minorEastAsia"/>
        </w:rPr>
        <w:t>或 中国工博会，专业观众可通过网站、微信预登记免费参观。</w:t>
      </w:r>
      <w:bookmarkEnd w:id="24"/>
      <w:bookmarkEnd w:id="25"/>
      <w:bookmarkEnd w:id="26"/>
    </w:p>
    <w:sectPr>
      <w:type w:val="continuous"/>
      <w:pgSz w:w="16840" w:h="23800"/>
      <w:pgMar w:top="3701" w:right="2624" w:bottom="3701" w:left="275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576580</wp:posOffset>
              </wp:positionH>
              <wp:positionV relativeFrom="page">
                <wp:posOffset>1110615</wp:posOffset>
              </wp:positionV>
              <wp:extent cx="339725" cy="126365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72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5.4pt;margin-top:87.45pt;height:9.95pt;width:26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6uevNYAAAAKAQAADwAAAAAAAAABACAAAAAiAAAAZHJzL2Rvd25yZXYueG1sUEsBAhQAFAAAAAgA&#10;h07iQPagilS1AQAASQMAAA4AAAAAAAAAAQAgAAAAJ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81"/>
    <w:rsid w:val="003845CC"/>
    <w:rsid w:val="006A4781"/>
    <w:rsid w:val="00890E3A"/>
    <w:rsid w:val="00B31495"/>
    <w:rsid w:val="00C62C28"/>
    <w:rsid w:val="0D543CDA"/>
    <w:rsid w:val="1E861DFE"/>
    <w:rsid w:val="1FAC36F8"/>
    <w:rsid w:val="33B62618"/>
    <w:rsid w:val="350C353A"/>
    <w:rsid w:val="38715846"/>
    <w:rsid w:val="54C74E8E"/>
    <w:rsid w:val="5728720D"/>
    <w:rsid w:val="63530F72"/>
    <w:rsid w:val="7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2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Heading #1|1_"/>
    <w:basedOn w:val="6"/>
    <w:link w:val="9"/>
    <w:qFormat/>
    <w:uiPriority w:val="0"/>
    <w:rPr>
      <w:rFonts w:ascii="宋体" w:hAnsi="宋体" w:eastAsia="宋体" w:cs="宋体"/>
      <w:color w:val="E80A0B"/>
      <w:sz w:val="56"/>
      <w:szCs w:val="56"/>
      <w:u w:val="none"/>
      <w:shd w:val="clear" w:color="auto" w:fill="auto"/>
      <w:lang w:val="zh-CN" w:eastAsia="zh-CN" w:bidi="zh-CN"/>
    </w:rPr>
  </w:style>
  <w:style w:type="paragraph" w:customStyle="1" w:styleId="9">
    <w:name w:val="Heading #1|1"/>
    <w:basedOn w:val="1"/>
    <w:link w:val="8"/>
    <w:qFormat/>
    <w:uiPriority w:val="0"/>
    <w:pPr>
      <w:ind w:firstLine="240"/>
      <w:outlineLvl w:val="0"/>
    </w:pPr>
    <w:rPr>
      <w:rFonts w:ascii="宋体" w:hAnsi="宋体" w:eastAsia="宋体" w:cs="宋体"/>
      <w:color w:val="E80A0B"/>
      <w:sz w:val="56"/>
      <w:szCs w:val="56"/>
      <w:lang w:val="zh-CN" w:eastAsia="zh-CN" w:bidi="zh-CN"/>
    </w:rPr>
  </w:style>
  <w:style w:type="character" w:customStyle="1" w:styleId="10">
    <w:name w:val="Body text|1_"/>
    <w:basedOn w:val="6"/>
    <w:link w:val="1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1">
    <w:name w:val="Body text|1"/>
    <w:basedOn w:val="1"/>
    <w:link w:val="10"/>
    <w:qFormat/>
    <w:uiPriority w:val="0"/>
    <w:pPr>
      <w:spacing w:line="420" w:lineRule="auto"/>
      <w:ind w:firstLine="400"/>
    </w:pPr>
    <w:rPr>
      <w:rFonts w:ascii="宋体" w:hAnsi="宋体" w:eastAsia="宋体" w:cs="宋体"/>
      <w:sz w:val="20"/>
      <w:szCs w:val="20"/>
      <w:lang w:val="zh-CN" w:eastAsia="zh-CN" w:bidi="zh-CN"/>
    </w:rPr>
  </w:style>
  <w:style w:type="character" w:customStyle="1" w:styleId="12">
    <w:name w:val="Heading #3|1_"/>
    <w:basedOn w:val="6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13">
    <w:name w:val="Heading #3|1"/>
    <w:basedOn w:val="1"/>
    <w:link w:val="12"/>
    <w:qFormat/>
    <w:uiPriority w:val="0"/>
    <w:pPr>
      <w:spacing w:after="340" w:line="366" w:lineRule="exact"/>
      <w:jc w:val="center"/>
      <w:outlineLvl w:val="2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customStyle="1" w:styleId="14">
    <w:name w:val="Header or footer|2_"/>
    <w:basedOn w:val="6"/>
    <w:link w:val="15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5">
    <w:name w:val="Header or footer|2"/>
    <w:basedOn w:val="1"/>
    <w:link w:val="14"/>
    <w:qFormat/>
    <w:uiPriority w:val="0"/>
    <w:rPr>
      <w:sz w:val="20"/>
      <w:szCs w:val="20"/>
      <w:lang w:val="zh-CN" w:eastAsia="zh-CN" w:bidi="zh-CN"/>
    </w:rPr>
  </w:style>
  <w:style w:type="character" w:customStyle="1" w:styleId="16">
    <w:name w:val="Table caption|1_"/>
    <w:basedOn w:val="6"/>
    <w:link w:val="1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Table caption|1"/>
    <w:basedOn w:val="1"/>
    <w:link w:val="16"/>
    <w:qFormat/>
    <w:uiPriority w:val="0"/>
    <w:pPr>
      <w:ind w:firstLine="280"/>
    </w:pPr>
    <w:rPr>
      <w:rFonts w:ascii="宋体" w:hAnsi="宋体" w:eastAsia="宋体" w:cs="宋体"/>
      <w:sz w:val="20"/>
      <w:szCs w:val="20"/>
      <w:lang w:val="zh-CN" w:eastAsia="zh-CN" w:bidi="zh-CN"/>
    </w:rPr>
  </w:style>
  <w:style w:type="character" w:customStyle="1" w:styleId="18">
    <w:name w:val="Other|1_"/>
    <w:basedOn w:val="6"/>
    <w:link w:val="1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19">
    <w:name w:val="Other|1"/>
    <w:basedOn w:val="1"/>
    <w:link w:val="18"/>
    <w:uiPriority w:val="0"/>
    <w:pPr>
      <w:spacing w:line="420" w:lineRule="auto"/>
      <w:ind w:firstLine="400"/>
    </w:pPr>
    <w:rPr>
      <w:rFonts w:ascii="宋体" w:hAnsi="宋体" w:eastAsia="宋体" w:cs="宋体"/>
      <w:sz w:val="20"/>
      <w:szCs w:val="20"/>
    </w:rPr>
  </w:style>
  <w:style w:type="character" w:customStyle="1" w:styleId="20">
    <w:name w:val="Body text|3_"/>
    <w:basedOn w:val="6"/>
    <w:link w:val="21"/>
    <w:qFormat/>
    <w:uiPriority w:val="0"/>
    <w:rPr>
      <w:rFonts w:ascii="宋体" w:hAnsi="宋体" w:eastAsia="宋体" w:cs="宋体"/>
      <w:color w:val="898989"/>
      <w:sz w:val="11"/>
      <w:szCs w:val="11"/>
      <w:u w:val="none"/>
      <w:shd w:val="clear" w:color="auto" w:fill="auto"/>
      <w:lang w:val="zh-CN" w:eastAsia="zh-CN" w:bidi="zh-CN"/>
    </w:rPr>
  </w:style>
  <w:style w:type="paragraph" w:customStyle="1" w:styleId="21">
    <w:name w:val="Body text|3"/>
    <w:basedOn w:val="1"/>
    <w:link w:val="20"/>
    <w:qFormat/>
    <w:uiPriority w:val="0"/>
    <w:pPr>
      <w:ind w:left="1040"/>
    </w:pPr>
    <w:rPr>
      <w:rFonts w:ascii="宋体" w:hAnsi="宋体" w:eastAsia="宋体" w:cs="宋体"/>
      <w:color w:val="898989"/>
      <w:sz w:val="11"/>
      <w:szCs w:val="11"/>
      <w:lang w:val="zh-CN" w:eastAsia="zh-CN" w:bidi="zh-CN"/>
    </w:rPr>
  </w:style>
  <w:style w:type="character" w:customStyle="1" w:styleId="22">
    <w:name w:val="Body text|2_"/>
    <w:basedOn w:val="6"/>
    <w:link w:val="23"/>
    <w:qFormat/>
    <w:uiPriority w:val="0"/>
    <w:rPr>
      <w:rFonts w:ascii="Arial" w:hAnsi="Arial" w:eastAsia="Arial" w:cs="Arial"/>
      <w:b/>
      <w:bCs/>
      <w:color w:val="898989"/>
      <w:sz w:val="15"/>
      <w:szCs w:val="15"/>
      <w:u w:val="none"/>
      <w:shd w:val="clear" w:color="auto" w:fill="auto"/>
    </w:rPr>
  </w:style>
  <w:style w:type="paragraph" w:customStyle="1" w:styleId="23">
    <w:name w:val="Body text|2"/>
    <w:basedOn w:val="1"/>
    <w:link w:val="22"/>
    <w:uiPriority w:val="0"/>
    <w:pPr>
      <w:ind w:left="2080"/>
    </w:pPr>
    <w:rPr>
      <w:rFonts w:ascii="Arial" w:hAnsi="Arial" w:eastAsia="Arial" w:cs="Arial"/>
      <w:b/>
      <w:bCs/>
      <w:color w:val="898989"/>
      <w:sz w:val="15"/>
      <w:szCs w:val="15"/>
    </w:rPr>
  </w:style>
  <w:style w:type="character" w:customStyle="1" w:styleId="24">
    <w:name w:val="Picture caption|1_"/>
    <w:basedOn w:val="6"/>
    <w:link w:val="25"/>
    <w:qFormat/>
    <w:uiPriority w:val="0"/>
    <w:rPr>
      <w:rFonts w:ascii="Arial" w:hAnsi="Arial" w:eastAsia="Arial" w:cs="Arial"/>
      <w:b/>
      <w:bCs/>
      <w:color w:val="898989"/>
      <w:sz w:val="13"/>
      <w:szCs w:val="13"/>
      <w:u w:val="none"/>
      <w:shd w:val="clear" w:color="auto" w:fill="auto"/>
    </w:rPr>
  </w:style>
  <w:style w:type="paragraph" w:customStyle="1" w:styleId="25">
    <w:name w:val="Picture caption|1"/>
    <w:basedOn w:val="1"/>
    <w:link w:val="24"/>
    <w:uiPriority w:val="0"/>
    <w:rPr>
      <w:rFonts w:ascii="Arial" w:hAnsi="Arial" w:eastAsia="Arial" w:cs="Arial"/>
      <w:b/>
      <w:bCs/>
      <w:color w:val="898989"/>
      <w:sz w:val="13"/>
      <w:szCs w:val="13"/>
    </w:rPr>
  </w:style>
  <w:style w:type="character" w:customStyle="1" w:styleId="26">
    <w:name w:val="Heading #2|1_"/>
    <w:basedOn w:val="6"/>
    <w:link w:val="27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CN" w:eastAsia="zh-CN" w:bidi="zh-CN"/>
    </w:rPr>
  </w:style>
  <w:style w:type="paragraph" w:customStyle="1" w:styleId="27">
    <w:name w:val="Heading #2|1"/>
    <w:basedOn w:val="1"/>
    <w:link w:val="26"/>
    <w:uiPriority w:val="0"/>
    <w:pPr>
      <w:spacing w:line="744" w:lineRule="exact"/>
      <w:ind w:firstLine="820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character" w:customStyle="1" w:styleId="28">
    <w:name w:val="页眉 Char"/>
    <w:basedOn w:val="6"/>
    <w:link w:val="4"/>
    <w:semiHidden/>
    <w:uiPriority w:val="99"/>
    <w:rPr>
      <w:rFonts w:eastAsia="Times New Roman"/>
      <w:color w:val="000000"/>
      <w:sz w:val="18"/>
      <w:szCs w:val="18"/>
    </w:rPr>
  </w:style>
  <w:style w:type="character" w:customStyle="1" w:styleId="29">
    <w:name w:val="页脚 Char"/>
    <w:basedOn w:val="6"/>
    <w:link w:val="3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30">
    <w:name w:val="批注框文本 Char"/>
    <w:basedOn w:val="6"/>
    <w:link w:val="2"/>
    <w:semiHidden/>
    <w:qFormat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569</Words>
  <Characters>3248</Characters>
  <Lines>27</Lines>
  <Paragraphs>7</Paragraphs>
  <TotalTime>12</TotalTime>
  <ScaleCrop>false</ScaleCrop>
  <LinksUpToDate>false</LinksUpToDate>
  <CharactersWithSpaces>3810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2019-08-08T01:31:00Z</dcterms:created>
  <dc:creator>未定义</dc:creator>
  <cp:lastModifiedBy>Administrator</cp:lastModifiedBy>
  <dcterms:modified xsi:type="dcterms:W3CDTF">2019-08-08T03:21:01Z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